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14BA4" w14:textId="77777777" w:rsidR="00147F87" w:rsidRPr="001548B6" w:rsidRDefault="00147F87" w:rsidP="00147F87">
      <w:pPr>
        <w:spacing w:line="360" w:lineRule="auto"/>
        <w:rPr>
          <w:rFonts w:ascii="Arial" w:hAnsi="Arial" w:cs="Arial"/>
          <w:b/>
          <w:bCs/>
          <w:color w:val="000000" w:themeColor="text1"/>
          <w:sz w:val="28"/>
          <w:szCs w:val="28"/>
        </w:rPr>
      </w:pPr>
      <w:proofErr w:type="spellStart"/>
      <w:r>
        <w:rPr>
          <w:rFonts w:ascii="Arial" w:hAnsi="Arial"/>
          <w:b/>
          <w:bCs/>
          <w:color w:val="000000" w:themeColor="text1"/>
          <w:sz w:val="28"/>
          <w:szCs w:val="28"/>
        </w:rPr>
        <w:t>Zelukleber</w:t>
      </w:r>
      <w:proofErr w:type="spellEnd"/>
      <w:r>
        <w:rPr>
          <w:rFonts w:ascii="Arial" w:hAnsi="Arial"/>
          <w:b/>
          <w:bCs/>
          <w:color w:val="000000" w:themeColor="text1"/>
          <w:sz w:val="28"/>
          <w:szCs w:val="28"/>
        </w:rPr>
        <w:t>: alternative raw material base for solvent-reduced product series for manufacturing upholstered furniture</w:t>
      </w:r>
    </w:p>
    <w:p w14:paraId="258FEFA8" w14:textId="77777777" w:rsidR="002A374B" w:rsidRPr="00FD5B0E" w:rsidRDefault="002A374B" w:rsidP="000A6BA9">
      <w:pPr>
        <w:widowControl w:val="0"/>
        <w:spacing w:line="360" w:lineRule="auto"/>
        <w:rPr>
          <w:rFonts w:ascii="Arial" w:eastAsia="Times New Roman" w:hAnsi="Arial" w:cs="Arial"/>
          <w:b/>
          <w:sz w:val="21"/>
          <w:szCs w:val="21"/>
        </w:rPr>
      </w:pPr>
    </w:p>
    <w:p w14:paraId="75CD68F9" w14:textId="4E33867F" w:rsidR="00E72A5E" w:rsidRPr="00147F87" w:rsidRDefault="000A6BA9" w:rsidP="00E72A5E">
      <w:pPr>
        <w:spacing w:line="360" w:lineRule="auto"/>
        <w:rPr>
          <w:rFonts w:ascii="Arial" w:hAnsi="Arial" w:cs="Arial"/>
          <w:b/>
          <w:bCs/>
          <w:sz w:val="21"/>
          <w:szCs w:val="21"/>
        </w:rPr>
      </w:pPr>
      <w:proofErr w:type="spellStart"/>
      <w:r w:rsidRPr="00FD5B0E">
        <w:rPr>
          <w:rFonts w:ascii="Arial" w:hAnsi="Arial"/>
          <w:b/>
          <w:sz w:val="21"/>
          <w:szCs w:val="21"/>
        </w:rPr>
        <w:t>Murr</w:t>
      </w:r>
      <w:proofErr w:type="spellEnd"/>
      <w:r w:rsidRPr="00FD5B0E">
        <w:rPr>
          <w:rFonts w:ascii="Arial" w:hAnsi="Arial"/>
          <w:b/>
          <w:sz w:val="21"/>
          <w:szCs w:val="21"/>
        </w:rPr>
        <w:t xml:space="preserve">, Germany. </w:t>
      </w:r>
      <w:proofErr w:type="gramStart"/>
      <w:r w:rsidR="00147F87">
        <w:rPr>
          <w:rFonts w:ascii="Arial" w:hAnsi="Arial"/>
          <w:b/>
          <w:bCs/>
          <w:sz w:val="21"/>
          <w:szCs w:val="21"/>
        </w:rPr>
        <w:t>A number of</w:t>
      </w:r>
      <w:proofErr w:type="gramEnd"/>
      <w:r w:rsidR="00147F87">
        <w:rPr>
          <w:rFonts w:ascii="Arial" w:hAnsi="Arial"/>
          <w:b/>
          <w:bCs/>
          <w:sz w:val="21"/>
          <w:szCs w:val="21"/>
        </w:rPr>
        <w:t xml:space="preserve"> chemical raw materials are currently subject to fluctuations regarding availability. For many in the industry, this is resulting in supply problems or even production being halted. As a result, ZELU CHEMIE GmbH has switched its “</w:t>
      </w:r>
      <w:proofErr w:type="spellStart"/>
      <w:r w:rsidR="00147F87">
        <w:rPr>
          <w:rFonts w:ascii="Arial" w:hAnsi="Arial"/>
          <w:b/>
          <w:bCs/>
          <w:sz w:val="21"/>
          <w:szCs w:val="21"/>
        </w:rPr>
        <w:t>Zelukleber</w:t>
      </w:r>
      <w:proofErr w:type="spellEnd"/>
      <w:r w:rsidR="00147F87">
        <w:rPr>
          <w:rFonts w:ascii="Arial" w:hAnsi="Arial"/>
          <w:b/>
          <w:bCs/>
          <w:sz w:val="21"/>
          <w:szCs w:val="21"/>
        </w:rPr>
        <w:t xml:space="preserve"> P 49XX” product series to an alternative raw material base that has so far offered a reliable supply. At the same time, the solvent content of these adhesives has been significantly reduced by increasing the solids content to a level of up to 74 per cent. The low solution viscosity facilitates easy processing and problem-free integration into existing production processes for almost all types of </w:t>
      </w:r>
      <w:proofErr w:type="gramStart"/>
      <w:r w:rsidR="00147F87">
        <w:rPr>
          <w:rFonts w:ascii="Arial" w:hAnsi="Arial"/>
          <w:b/>
          <w:bCs/>
          <w:sz w:val="21"/>
          <w:szCs w:val="21"/>
        </w:rPr>
        <w:t>bond</w:t>
      </w:r>
      <w:proofErr w:type="gramEnd"/>
      <w:r w:rsidR="00147F87">
        <w:rPr>
          <w:rFonts w:ascii="Arial" w:hAnsi="Arial"/>
          <w:b/>
          <w:bCs/>
          <w:sz w:val="21"/>
          <w:szCs w:val="21"/>
        </w:rPr>
        <w:t xml:space="preserve"> in the upholstery sector.</w:t>
      </w:r>
    </w:p>
    <w:p w14:paraId="644112AA" w14:textId="77777777" w:rsidR="00E72A5E" w:rsidRDefault="00E72A5E" w:rsidP="00E72A5E">
      <w:pPr>
        <w:spacing w:line="360" w:lineRule="auto"/>
        <w:rPr>
          <w:rFonts w:ascii="Arial" w:hAnsi="Arial"/>
          <w:b/>
          <w:bCs/>
        </w:rPr>
      </w:pPr>
    </w:p>
    <w:p w14:paraId="2F75E77D" w14:textId="77777777" w:rsidR="00E72A5E" w:rsidRDefault="00E72A5E" w:rsidP="00E72A5E">
      <w:pPr>
        <w:spacing w:line="360" w:lineRule="auto"/>
        <w:rPr>
          <w:rFonts w:ascii="Arial" w:hAnsi="Arial"/>
          <w:b/>
          <w:bCs/>
        </w:rPr>
      </w:pPr>
    </w:p>
    <w:p w14:paraId="531E2E31" w14:textId="77777777" w:rsidR="00147F87" w:rsidRPr="00147F87" w:rsidRDefault="00147F87" w:rsidP="00147F87">
      <w:pPr>
        <w:widowControl w:val="0"/>
        <w:spacing w:line="360" w:lineRule="auto"/>
        <w:rPr>
          <w:rFonts w:ascii="Arial" w:hAnsi="Arial"/>
        </w:rPr>
      </w:pPr>
      <w:r w:rsidRPr="00147F87">
        <w:rPr>
          <w:rFonts w:ascii="Arial" w:hAnsi="Arial"/>
        </w:rPr>
        <w:t xml:space="preserve">Solvent-based adhesives continue to be widely used in the upholstery industry thanks to their easy application, reliable production process and cost-effectiveness. However, the demands with respect to lowering emissions and optimizing workplace safety in production are growing. In addition, the availability of some raw materials needed for the manufacture of many conventional products is currently limited – particularly materials for polychloroprene-based aqueous dispersion adhesives –, which is why alternative adhesive systems are becoming increasingly relevant. </w:t>
      </w:r>
    </w:p>
    <w:p w14:paraId="47DEEF35" w14:textId="77777777" w:rsidR="00147F87" w:rsidRPr="00147F87" w:rsidRDefault="00147F87" w:rsidP="00147F87">
      <w:pPr>
        <w:widowControl w:val="0"/>
        <w:spacing w:line="360" w:lineRule="auto"/>
        <w:rPr>
          <w:rFonts w:ascii="Arial" w:hAnsi="Arial"/>
        </w:rPr>
      </w:pPr>
    </w:p>
    <w:p w14:paraId="4E8BA330" w14:textId="77777777" w:rsidR="00147F87" w:rsidRPr="00147F87" w:rsidRDefault="00147F87" w:rsidP="00147F87">
      <w:pPr>
        <w:widowControl w:val="0"/>
        <w:spacing w:line="360" w:lineRule="auto"/>
        <w:rPr>
          <w:rFonts w:ascii="Arial" w:hAnsi="Arial"/>
        </w:rPr>
      </w:pPr>
      <w:r w:rsidRPr="00147F87">
        <w:rPr>
          <w:rFonts w:ascii="Arial" w:hAnsi="Arial"/>
        </w:rPr>
        <w:t xml:space="preserve">With </w:t>
      </w:r>
      <w:proofErr w:type="spellStart"/>
      <w:r w:rsidRPr="00147F87">
        <w:rPr>
          <w:rFonts w:ascii="Arial" w:hAnsi="Arial"/>
        </w:rPr>
        <w:t>Zelukleber</w:t>
      </w:r>
      <w:proofErr w:type="spellEnd"/>
      <w:r w:rsidRPr="00147F87">
        <w:rPr>
          <w:rFonts w:ascii="Arial" w:hAnsi="Arial"/>
        </w:rPr>
        <w:t xml:space="preserve"> P 49XX, </w:t>
      </w:r>
      <w:proofErr w:type="spellStart"/>
      <w:r w:rsidRPr="00147F87">
        <w:rPr>
          <w:rFonts w:ascii="Arial" w:hAnsi="Arial"/>
        </w:rPr>
        <w:t>Zelu</w:t>
      </w:r>
      <w:proofErr w:type="spellEnd"/>
      <w:r w:rsidRPr="00147F87">
        <w:rPr>
          <w:rFonts w:ascii="Arial" w:hAnsi="Arial"/>
        </w:rPr>
        <w:t xml:space="preserve"> has developed a product series that currently features solids levels of up to 74 per cent – while greatly reducing the solvent content at the same time. An overview of the products is provided in Figure 1. </w:t>
      </w:r>
    </w:p>
    <w:p w14:paraId="5E004798" w14:textId="0ADB8F40" w:rsidR="00147F87" w:rsidRDefault="00147F87" w:rsidP="00147F87">
      <w:pPr>
        <w:widowControl w:val="0"/>
        <w:spacing w:line="360" w:lineRule="auto"/>
        <w:rPr>
          <w:rFonts w:ascii="Arial" w:hAnsi="Arial"/>
        </w:rPr>
      </w:pPr>
    </w:p>
    <w:p w14:paraId="24134E23" w14:textId="01B7C75D" w:rsidR="00147F87" w:rsidRPr="00147F87" w:rsidRDefault="00147F87" w:rsidP="00147F87">
      <w:pPr>
        <w:widowControl w:val="0"/>
        <w:spacing w:line="360" w:lineRule="auto"/>
        <w:rPr>
          <w:rFonts w:ascii="Arial" w:hAnsi="Arial"/>
        </w:rPr>
      </w:pPr>
      <w:r>
        <w:rPr>
          <w:rFonts w:ascii="Arial" w:hAnsi="Arial"/>
          <w:noProof/>
        </w:rPr>
        <w:drawing>
          <wp:inline distT="0" distB="0" distL="0" distR="0" wp14:anchorId="0267EEDD" wp14:editId="79867C9A">
            <wp:extent cx="4495800" cy="1803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8">
                      <a:extLst>
                        <a:ext uri="{28A0092B-C50C-407E-A947-70E740481C1C}">
                          <a14:useLocalDpi xmlns:a14="http://schemas.microsoft.com/office/drawing/2010/main" val="0"/>
                        </a:ext>
                      </a:extLst>
                    </a:blip>
                    <a:stretch>
                      <a:fillRect/>
                    </a:stretch>
                  </pic:blipFill>
                  <pic:spPr>
                    <a:xfrm>
                      <a:off x="0" y="0"/>
                      <a:ext cx="4495800" cy="1803400"/>
                    </a:xfrm>
                    <a:prstGeom prst="rect">
                      <a:avLst/>
                    </a:prstGeom>
                  </pic:spPr>
                </pic:pic>
              </a:graphicData>
            </a:graphic>
          </wp:inline>
        </w:drawing>
      </w:r>
    </w:p>
    <w:p w14:paraId="4BC78648" w14:textId="77777777" w:rsidR="00147F87" w:rsidRPr="00147F87" w:rsidRDefault="00147F87" w:rsidP="00147F87">
      <w:pPr>
        <w:widowControl w:val="0"/>
        <w:spacing w:line="360" w:lineRule="auto"/>
        <w:rPr>
          <w:rFonts w:ascii="Arial" w:hAnsi="Arial"/>
        </w:rPr>
      </w:pPr>
      <w:r w:rsidRPr="00147F87">
        <w:rPr>
          <w:rFonts w:ascii="Arial" w:hAnsi="Arial"/>
        </w:rPr>
        <w:t xml:space="preserve">Figure 1: Selection from the </w:t>
      </w:r>
      <w:proofErr w:type="spellStart"/>
      <w:r w:rsidRPr="00147F87">
        <w:rPr>
          <w:rFonts w:ascii="Arial" w:hAnsi="Arial"/>
        </w:rPr>
        <w:t>Zelukleber</w:t>
      </w:r>
      <w:proofErr w:type="spellEnd"/>
      <w:r w:rsidRPr="00147F87">
        <w:rPr>
          <w:rFonts w:ascii="Arial" w:hAnsi="Arial"/>
        </w:rPr>
        <w:t xml:space="preserve"> P 49XX product series</w:t>
      </w:r>
    </w:p>
    <w:p w14:paraId="40775FDB" w14:textId="376706D3" w:rsidR="00147F87" w:rsidRDefault="00147F87" w:rsidP="00147F87">
      <w:pPr>
        <w:widowControl w:val="0"/>
        <w:spacing w:line="360" w:lineRule="auto"/>
        <w:rPr>
          <w:rFonts w:ascii="Arial" w:hAnsi="Arial"/>
        </w:rPr>
      </w:pPr>
    </w:p>
    <w:p w14:paraId="067D8F44" w14:textId="77777777" w:rsidR="00147F87" w:rsidRPr="00147F87" w:rsidRDefault="00147F87" w:rsidP="00147F87">
      <w:pPr>
        <w:widowControl w:val="0"/>
        <w:spacing w:line="360" w:lineRule="auto"/>
        <w:rPr>
          <w:rFonts w:ascii="Arial" w:hAnsi="Arial"/>
        </w:rPr>
      </w:pPr>
    </w:p>
    <w:p w14:paraId="3EA53D62" w14:textId="77777777" w:rsidR="00147F87" w:rsidRPr="00147F87" w:rsidRDefault="00147F87" w:rsidP="00147F87">
      <w:pPr>
        <w:widowControl w:val="0"/>
        <w:spacing w:line="360" w:lineRule="auto"/>
        <w:rPr>
          <w:rFonts w:ascii="Arial" w:hAnsi="Arial"/>
        </w:rPr>
      </w:pPr>
      <w:r w:rsidRPr="00147F87">
        <w:rPr>
          <w:rFonts w:ascii="Arial" w:hAnsi="Arial"/>
        </w:rPr>
        <w:lastRenderedPageBreak/>
        <w:t xml:space="preserve">Almost all types of </w:t>
      </w:r>
      <w:proofErr w:type="gramStart"/>
      <w:r w:rsidRPr="00147F87">
        <w:rPr>
          <w:rFonts w:ascii="Arial" w:hAnsi="Arial"/>
        </w:rPr>
        <w:t>bond</w:t>
      </w:r>
      <w:proofErr w:type="gramEnd"/>
      <w:r w:rsidRPr="00147F87">
        <w:rPr>
          <w:rFonts w:ascii="Arial" w:hAnsi="Arial"/>
        </w:rPr>
        <w:t xml:space="preserve"> in the upholstered furniture sector are possible with </w:t>
      </w:r>
      <w:proofErr w:type="spellStart"/>
      <w:r w:rsidRPr="00147F87">
        <w:rPr>
          <w:rFonts w:ascii="Arial" w:hAnsi="Arial"/>
        </w:rPr>
        <w:t>Zelukleber</w:t>
      </w:r>
      <w:proofErr w:type="spellEnd"/>
      <w:r w:rsidRPr="00147F87">
        <w:rPr>
          <w:rFonts w:ascii="Arial" w:hAnsi="Arial"/>
        </w:rPr>
        <w:t xml:space="preserve"> products, including ones involving complex geometries, large dimensions and high-tension bonds, in combination with high heat levels. What’s more, the switch to appropriate raw materials has so far allowed us to ensure reliable supplies, despite the ongoing raw-material shortages.</w:t>
      </w:r>
    </w:p>
    <w:p w14:paraId="6430B6DC" w14:textId="77777777" w:rsidR="00147F87" w:rsidRPr="00147F87" w:rsidRDefault="00147F87" w:rsidP="00147F87">
      <w:pPr>
        <w:widowControl w:val="0"/>
        <w:spacing w:line="360" w:lineRule="auto"/>
        <w:rPr>
          <w:rFonts w:ascii="Arial" w:hAnsi="Arial"/>
        </w:rPr>
      </w:pPr>
    </w:p>
    <w:p w14:paraId="3BE40318" w14:textId="77777777" w:rsidR="00147F87" w:rsidRPr="00147F87" w:rsidRDefault="00147F87" w:rsidP="00147F87">
      <w:pPr>
        <w:widowControl w:val="0"/>
        <w:spacing w:line="360" w:lineRule="auto"/>
        <w:rPr>
          <w:rFonts w:ascii="Arial" w:hAnsi="Arial"/>
        </w:rPr>
      </w:pPr>
      <w:r w:rsidRPr="00147F87">
        <w:rPr>
          <w:rFonts w:ascii="Arial" w:hAnsi="Arial"/>
        </w:rPr>
        <w:t xml:space="preserve">During product development, special attention was paid to securing a low dissolving viscosity, so that the adhesives can be deployed in existing pump systems quickly and easily despite their high solids content. Their good handling properties have been verified many times over in reference applications and serial production all around Europe. </w:t>
      </w:r>
    </w:p>
    <w:p w14:paraId="35577C26" w14:textId="77777777" w:rsidR="00147F87" w:rsidRPr="00147F87" w:rsidRDefault="00147F87" w:rsidP="00147F87">
      <w:pPr>
        <w:widowControl w:val="0"/>
        <w:spacing w:line="360" w:lineRule="auto"/>
        <w:rPr>
          <w:rFonts w:ascii="Arial" w:hAnsi="Arial"/>
        </w:rPr>
      </w:pPr>
    </w:p>
    <w:p w14:paraId="299316B9" w14:textId="23AFA7B2" w:rsidR="00147F87" w:rsidRPr="00147F87" w:rsidRDefault="00147F87" w:rsidP="00147F87">
      <w:pPr>
        <w:widowControl w:val="0"/>
        <w:spacing w:line="360" w:lineRule="auto"/>
        <w:rPr>
          <w:rFonts w:ascii="Arial" w:hAnsi="Arial"/>
        </w:rPr>
      </w:pPr>
      <w:proofErr w:type="spellStart"/>
      <w:r w:rsidRPr="00147F87">
        <w:rPr>
          <w:rFonts w:ascii="Arial" w:hAnsi="Arial"/>
        </w:rPr>
        <w:t>Zelukleber</w:t>
      </w:r>
      <w:proofErr w:type="spellEnd"/>
      <w:r w:rsidRPr="00147F87">
        <w:rPr>
          <w:rFonts w:ascii="Arial" w:hAnsi="Arial"/>
        </w:rPr>
        <w:t xml:space="preserve"> products unite the advantages of a product range that has been built and optimized over decades in just a few variants: they offer both high initial and final strengths, solutions for a very long wet life on large bonding areas and the famed “</w:t>
      </w:r>
      <w:proofErr w:type="spellStart"/>
      <w:r w:rsidRPr="00147F87">
        <w:rPr>
          <w:rFonts w:ascii="Arial" w:hAnsi="Arial"/>
        </w:rPr>
        <w:t>Zelu</w:t>
      </w:r>
      <w:proofErr w:type="spellEnd"/>
      <w:r w:rsidRPr="00147F87">
        <w:rPr>
          <w:rFonts w:ascii="Arial" w:hAnsi="Arial"/>
        </w:rPr>
        <w:t xml:space="preserve"> tack”. Besides that, the low solvent content evaporates quickly during application and reduces potential fire risks. This assures a reliable, safe production process with a high-quality </w:t>
      </w:r>
      <w:proofErr w:type="gramStart"/>
      <w:r w:rsidRPr="00147F87">
        <w:rPr>
          <w:rFonts w:ascii="Arial" w:hAnsi="Arial"/>
        </w:rPr>
        <w:t>end result</w:t>
      </w:r>
      <w:proofErr w:type="gramEnd"/>
      <w:r w:rsidRPr="00147F87">
        <w:rPr>
          <w:rFonts w:ascii="Arial" w:hAnsi="Arial"/>
        </w:rPr>
        <w:t xml:space="preserve"> and long-term adhesive strength. </w:t>
      </w:r>
    </w:p>
    <w:p w14:paraId="76CADA39" w14:textId="019967C0" w:rsidR="000A6BA9" w:rsidRDefault="000A6BA9" w:rsidP="000A6BA9">
      <w:pPr>
        <w:widowControl w:val="0"/>
        <w:spacing w:line="360" w:lineRule="auto"/>
        <w:rPr>
          <w:rFonts w:ascii="Arial" w:eastAsia="Times New Roman" w:hAnsi="Arial" w:cs="Arial"/>
          <w:bCs/>
          <w:sz w:val="21"/>
          <w:szCs w:val="21"/>
        </w:rPr>
      </w:pPr>
    </w:p>
    <w:p w14:paraId="752DE293" w14:textId="77777777" w:rsidR="002A374B" w:rsidRPr="00FD5B0E" w:rsidRDefault="002A374B" w:rsidP="000A6BA9">
      <w:pPr>
        <w:widowControl w:val="0"/>
        <w:spacing w:line="360" w:lineRule="auto"/>
        <w:rPr>
          <w:rFonts w:ascii="Arial" w:eastAsia="Times New Roman" w:hAnsi="Arial" w:cs="Arial"/>
          <w:bCs/>
          <w:sz w:val="21"/>
          <w:szCs w:val="21"/>
        </w:rPr>
      </w:pPr>
    </w:p>
    <w:p w14:paraId="5F22B09F" w14:textId="77777777" w:rsidR="000A6BA9" w:rsidRPr="00FD5B0E" w:rsidRDefault="000A6BA9" w:rsidP="000A6BA9">
      <w:pPr>
        <w:widowControl w:val="0"/>
        <w:spacing w:line="360" w:lineRule="auto"/>
        <w:rPr>
          <w:rFonts w:ascii="Arial" w:eastAsia="Times New Roman" w:hAnsi="Arial" w:cs="Arial"/>
          <w:b/>
          <w:i/>
          <w:iCs/>
          <w:sz w:val="21"/>
          <w:szCs w:val="21"/>
        </w:rPr>
      </w:pPr>
      <w:r w:rsidRPr="00FD5B0E">
        <w:rPr>
          <w:rFonts w:ascii="Arial" w:hAnsi="Arial"/>
          <w:b/>
          <w:i/>
          <w:iCs/>
          <w:sz w:val="21"/>
          <w:szCs w:val="21"/>
        </w:rPr>
        <w:t xml:space="preserve">About </w:t>
      </w:r>
      <w:proofErr w:type="spellStart"/>
      <w:r w:rsidRPr="00FD5B0E">
        <w:rPr>
          <w:rFonts w:ascii="Arial" w:hAnsi="Arial"/>
          <w:b/>
          <w:i/>
          <w:iCs/>
          <w:sz w:val="21"/>
          <w:szCs w:val="21"/>
        </w:rPr>
        <w:t>Zelu</w:t>
      </w:r>
      <w:proofErr w:type="spellEnd"/>
    </w:p>
    <w:p w14:paraId="50DE9D9A" w14:textId="77777777" w:rsidR="000A6BA9" w:rsidRPr="00FD5B0E" w:rsidRDefault="000A6BA9" w:rsidP="000A6BA9">
      <w:pPr>
        <w:widowControl w:val="0"/>
        <w:spacing w:line="360" w:lineRule="auto"/>
        <w:rPr>
          <w:rFonts w:ascii="Arial" w:eastAsia="Times New Roman" w:hAnsi="Arial" w:cs="Arial"/>
          <w:bCs/>
          <w:i/>
          <w:iCs/>
          <w:sz w:val="21"/>
          <w:szCs w:val="21"/>
          <w:lang w:val="en-US"/>
        </w:rPr>
      </w:pPr>
    </w:p>
    <w:p w14:paraId="3DBEA5AC" w14:textId="68EEE91C" w:rsidR="000A6BA9" w:rsidRPr="00FD5B0E" w:rsidRDefault="001802C9" w:rsidP="000A6BA9">
      <w:pPr>
        <w:widowControl w:val="0"/>
        <w:spacing w:line="360" w:lineRule="auto"/>
        <w:rPr>
          <w:rFonts w:ascii="Arial" w:eastAsia="Times New Roman" w:hAnsi="Arial" w:cs="Arial"/>
          <w:bCs/>
          <w:i/>
          <w:iCs/>
          <w:sz w:val="21"/>
          <w:szCs w:val="21"/>
        </w:rPr>
      </w:pPr>
      <w:proofErr w:type="spellStart"/>
      <w:r w:rsidRPr="00FD5B0E">
        <w:rPr>
          <w:rFonts w:ascii="Arial" w:hAnsi="Arial"/>
          <w:bCs/>
          <w:i/>
          <w:iCs/>
          <w:sz w:val="21"/>
          <w:szCs w:val="21"/>
        </w:rPr>
        <w:t>Zelu</w:t>
      </w:r>
      <w:proofErr w:type="spellEnd"/>
      <w:r w:rsidRPr="00FD5B0E">
        <w:rPr>
          <w:rFonts w:ascii="Arial" w:hAnsi="Arial"/>
          <w:bCs/>
          <w:i/>
          <w:iCs/>
          <w:sz w:val="21"/>
          <w:szCs w:val="21"/>
        </w:rPr>
        <w:t xml:space="preserve"> is a medium-sized, international chemicals company based in Germany. </w:t>
      </w:r>
      <w:r w:rsidR="000A6BA9" w:rsidRPr="00FD5B0E">
        <w:rPr>
          <w:rFonts w:ascii="Arial" w:hAnsi="Arial"/>
          <w:bCs/>
          <w:i/>
          <w:iCs/>
          <w:sz w:val="21"/>
          <w:szCs w:val="21"/>
        </w:rPr>
        <w:t>The company develops and manufactures tailor-made polyurethane foam systems and adhesives of the very highest quality. Its know-how is based on 130 years of experience in materials science and development. This enables us to find the perfect solution for every application – today and in the future.</w:t>
      </w:r>
    </w:p>
    <w:p w14:paraId="22708565" w14:textId="77777777" w:rsidR="00F86F20" w:rsidRPr="00FD5B0E" w:rsidRDefault="00F86F20" w:rsidP="000A6BA9">
      <w:pPr>
        <w:widowControl w:val="0"/>
        <w:spacing w:line="360" w:lineRule="auto"/>
        <w:rPr>
          <w:rFonts w:ascii="Arial" w:eastAsia="Times New Roman" w:hAnsi="Arial" w:cs="Arial"/>
          <w:bCs/>
          <w:sz w:val="21"/>
          <w:szCs w:val="21"/>
          <w:lang w:val="en-US"/>
        </w:rPr>
      </w:pPr>
    </w:p>
    <w:p w14:paraId="73949F9B" w14:textId="77777777" w:rsidR="000A6BA9" w:rsidRPr="00FD5B0E" w:rsidRDefault="000A6BA9" w:rsidP="000A6BA9">
      <w:pPr>
        <w:widowControl w:val="0"/>
        <w:spacing w:line="360" w:lineRule="auto"/>
        <w:rPr>
          <w:rFonts w:ascii="Arial" w:eastAsia="Times New Roman" w:hAnsi="Arial" w:cs="Arial"/>
          <w:bCs/>
          <w:sz w:val="21"/>
          <w:szCs w:val="21"/>
          <w:lang w:val="en-US"/>
        </w:rPr>
      </w:pPr>
    </w:p>
    <w:p w14:paraId="27BBEF6D" w14:textId="1696A85F" w:rsidR="000A6BA9" w:rsidRPr="00FD5B0E" w:rsidRDefault="000A6BA9" w:rsidP="000A6BA9">
      <w:pPr>
        <w:keepNext/>
        <w:rPr>
          <w:rFonts w:ascii="Arial" w:hAnsi="Arial" w:cs="Arial"/>
          <w:b/>
          <w:i/>
          <w:sz w:val="21"/>
          <w:szCs w:val="21"/>
          <w:lang w:val="en-US"/>
        </w:rPr>
      </w:pPr>
      <w:r w:rsidRPr="00FD5B0E">
        <w:rPr>
          <w:rFonts w:ascii="Arial" w:hAnsi="Arial" w:cs="Arial"/>
          <w:b/>
          <w:i/>
          <w:sz w:val="21"/>
          <w:szCs w:val="21"/>
          <w:lang w:val="en-US"/>
        </w:rPr>
        <w:t xml:space="preserve">Press </w:t>
      </w:r>
      <w:r w:rsidR="001802C9" w:rsidRPr="00FD5B0E">
        <w:rPr>
          <w:rFonts w:ascii="Arial" w:hAnsi="Arial" w:cs="Arial"/>
          <w:b/>
          <w:i/>
          <w:sz w:val="21"/>
          <w:szCs w:val="21"/>
          <w:lang w:val="en-US"/>
        </w:rPr>
        <w:t>c</w:t>
      </w:r>
      <w:r w:rsidRPr="00FD5B0E">
        <w:rPr>
          <w:rFonts w:ascii="Arial" w:hAnsi="Arial" w:cs="Arial"/>
          <w:b/>
          <w:i/>
          <w:sz w:val="21"/>
          <w:szCs w:val="21"/>
          <w:lang w:val="en-US"/>
        </w:rPr>
        <w:t>ontact</w:t>
      </w:r>
    </w:p>
    <w:p w14:paraId="6FDCF4A6" w14:textId="77777777" w:rsidR="000A6BA9" w:rsidRPr="00FD5B0E" w:rsidRDefault="000A6BA9" w:rsidP="000A6BA9">
      <w:pPr>
        <w:widowControl w:val="0"/>
        <w:spacing w:line="360" w:lineRule="auto"/>
        <w:rPr>
          <w:rFonts w:ascii="Arial" w:eastAsia="Times New Roman" w:hAnsi="Arial" w:cs="Arial"/>
          <w:bCs/>
          <w:i/>
          <w:iCs/>
          <w:sz w:val="21"/>
          <w:szCs w:val="21"/>
          <w:lang w:val="en-US"/>
        </w:rPr>
      </w:pPr>
    </w:p>
    <w:p w14:paraId="0AA26C29" w14:textId="4038E3C0" w:rsidR="000A6BA9" w:rsidRDefault="000A6BA9" w:rsidP="000A6BA9">
      <w:pPr>
        <w:widowControl w:val="0"/>
        <w:spacing w:line="360" w:lineRule="auto"/>
        <w:rPr>
          <w:rFonts w:ascii="Arial" w:eastAsia="Times New Roman" w:hAnsi="Arial" w:cs="Arial"/>
          <w:bCs/>
          <w:i/>
          <w:iCs/>
          <w:sz w:val="21"/>
          <w:szCs w:val="21"/>
          <w:lang w:val="en-US"/>
        </w:rPr>
      </w:pPr>
      <w:r w:rsidRPr="00FD5B0E">
        <w:rPr>
          <w:rFonts w:ascii="Arial" w:eastAsia="Times New Roman" w:hAnsi="Arial" w:cs="Arial"/>
          <w:bCs/>
          <w:i/>
          <w:iCs/>
          <w:sz w:val="21"/>
          <w:szCs w:val="21"/>
          <w:lang w:val="en-US"/>
        </w:rPr>
        <w:t>Alexandra Schubert</w:t>
      </w:r>
    </w:p>
    <w:p w14:paraId="61862340" w14:textId="2A739F21" w:rsidR="001577F8" w:rsidRPr="00F10D10" w:rsidRDefault="001577F8" w:rsidP="000A6BA9">
      <w:pPr>
        <w:widowControl w:val="0"/>
        <w:spacing w:line="360" w:lineRule="auto"/>
        <w:rPr>
          <w:rFonts w:ascii="Arial" w:eastAsia="Times New Roman" w:hAnsi="Arial" w:cs="Arial"/>
          <w:bCs/>
          <w:i/>
          <w:iCs/>
          <w:sz w:val="21"/>
          <w:szCs w:val="21"/>
          <w:lang w:val="en-US"/>
        </w:rPr>
      </w:pPr>
      <w:r w:rsidRPr="00F10D10">
        <w:rPr>
          <w:rFonts w:ascii="Arial" w:eastAsia="Times New Roman" w:hAnsi="Arial" w:cs="Arial"/>
          <w:bCs/>
          <w:i/>
          <w:iCs/>
          <w:sz w:val="21"/>
          <w:szCs w:val="21"/>
          <w:lang w:val="en-US"/>
        </w:rPr>
        <w:t xml:space="preserve">Dr. </w:t>
      </w:r>
      <w:proofErr w:type="spellStart"/>
      <w:r w:rsidRPr="00F10D10">
        <w:rPr>
          <w:rFonts w:ascii="Arial" w:eastAsia="Times New Roman" w:hAnsi="Arial" w:cs="Arial"/>
          <w:bCs/>
          <w:i/>
          <w:iCs/>
          <w:sz w:val="21"/>
          <w:szCs w:val="21"/>
          <w:lang w:val="en-US"/>
        </w:rPr>
        <w:t>Neidlinger</w:t>
      </w:r>
      <w:proofErr w:type="spellEnd"/>
      <w:r w:rsidRPr="00F10D10">
        <w:rPr>
          <w:rFonts w:ascii="Arial" w:eastAsia="Times New Roman" w:hAnsi="Arial" w:cs="Arial"/>
          <w:bCs/>
          <w:i/>
          <w:iCs/>
          <w:sz w:val="21"/>
          <w:szCs w:val="21"/>
          <w:lang w:val="en-US"/>
        </w:rPr>
        <w:t xml:space="preserve"> Consulting</w:t>
      </w:r>
    </w:p>
    <w:p w14:paraId="141C0B15" w14:textId="77777777" w:rsidR="000A6BA9" w:rsidRPr="00FD5B0E" w:rsidRDefault="000A6BA9" w:rsidP="000A6BA9">
      <w:pPr>
        <w:widowControl w:val="0"/>
        <w:spacing w:line="360" w:lineRule="auto"/>
        <w:rPr>
          <w:rFonts w:ascii="Arial" w:eastAsia="Times New Roman" w:hAnsi="Arial" w:cs="Arial"/>
          <w:bCs/>
          <w:i/>
          <w:iCs/>
          <w:sz w:val="21"/>
          <w:szCs w:val="21"/>
          <w:lang w:val="en-US"/>
        </w:rPr>
      </w:pPr>
      <w:r w:rsidRPr="00FD5B0E">
        <w:rPr>
          <w:rFonts w:ascii="Arial" w:eastAsia="Times New Roman" w:hAnsi="Arial" w:cs="Arial"/>
          <w:bCs/>
          <w:i/>
          <w:iCs/>
          <w:sz w:val="21"/>
          <w:szCs w:val="21"/>
          <w:lang w:val="en-US"/>
        </w:rPr>
        <w:t>Phone: +49 711 167 617 712</w:t>
      </w:r>
    </w:p>
    <w:p w14:paraId="12E1E239" w14:textId="74ABC7A2" w:rsidR="000A6BA9" w:rsidRPr="00E72A5E" w:rsidRDefault="000A6BA9" w:rsidP="000A6BA9">
      <w:pPr>
        <w:widowControl w:val="0"/>
        <w:spacing w:line="360" w:lineRule="auto"/>
        <w:rPr>
          <w:rFonts w:ascii="Arial" w:eastAsia="Times New Roman" w:hAnsi="Arial" w:cs="Arial"/>
          <w:bCs/>
          <w:i/>
          <w:iCs/>
          <w:sz w:val="21"/>
          <w:szCs w:val="21"/>
          <w:lang w:val="en-US"/>
        </w:rPr>
      </w:pPr>
      <w:r w:rsidRPr="00E72A5E">
        <w:rPr>
          <w:rFonts w:ascii="Arial" w:eastAsia="Times New Roman" w:hAnsi="Arial" w:cs="Arial"/>
          <w:bCs/>
          <w:i/>
          <w:iCs/>
          <w:sz w:val="21"/>
          <w:szCs w:val="21"/>
          <w:lang w:val="en-US"/>
        </w:rPr>
        <w:t>E-mail: press@zelu</w:t>
      </w:r>
      <w:r w:rsidR="002A374B" w:rsidRPr="00E72A5E">
        <w:rPr>
          <w:rFonts w:ascii="Arial" w:eastAsia="Times New Roman" w:hAnsi="Arial" w:cs="Arial"/>
          <w:bCs/>
          <w:i/>
          <w:iCs/>
          <w:sz w:val="21"/>
          <w:szCs w:val="21"/>
          <w:lang w:val="en-US"/>
        </w:rPr>
        <w:t>-chemie</w:t>
      </w:r>
      <w:r w:rsidRPr="00E72A5E">
        <w:rPr>
          <w:rFonts w:ascii="Arial" w:eastAsia="Times New Roman" w:hAnsi="Arial" w:cs="Arial"/>
          <w:bCs/>
          <w:i/>
          <w:iCs/>
          <w:sz w:val="21"/>
          <w:szCs w:val="21"/>
          <w:lang w:val="en-US"/>
        </w:rPr>
        <w:t>.</w:t>
      </w:r>
      <w:r w:rsidR="002A374B" w:rsidRPr="00E72A5E">
        <w:rPr>
          <w:rFonts w:ascii="Arial" w:eastAsia="Times New Roman" w:hAnsi="Arial" w:cs="Arial"/>
          <w:bCs/>
          <w:i/>
          <w:iCs/>
          <w:sz w:val="21"/>
          <w:szCs w:val="21"/>
          <w:lang w:val="en-US"/>
        </w:rPr>
        <w:t>com</w:t>
      </w:r>
    </w:p>
    <w:p w14:paraId="0005E8D5" w14:textId="77777777" w:rsidR="007745DC" w:rsidRPr="00E72A5E" w:rsidRDefault="007745DC" w:rsidP="000A6BA9">
      <w:pPr>
        <w:rPr>
          <w:sz w:val="21"/>
          <w:szCs w:val="21"/>
          <w:lang w:val="en-US"/>
        </w:rPr>
      </w:pPr>
    </w:p>
    <w:sectPr w:rsidR="007745DC" w:rsidRPr="00E72A5E" w:rsidSect="00951DE2">
      <w:headerReference w:type="default" r:id="rId9"/>
      <w:footerReference w:type="default" r:id="rId10"/>
      <w:headerReference w:type="first" r:id="rId11"/>
      <w:footerReference w:type="first" r:id="rId12"/>
      <w:pgSz w:w="11901" w:h="16817"/>
      <w:pgMar w:top="2268" w:right="1134" w:bottom="113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37FF6" w14:textId="77777777" w:rsidR="007D2507" w:rsidRDefault="007D2507" w:rsidP="005A6CB0">
      <w:r>
        <w:separator/>
      </w:r>
    </w:p>
  </w:endnote>
  <w:endnote w:type="continuationSeparator" w:id="0">
    <w:p w14:paraId="73DD3456" w14:textId="77777777" w:rsidR="007D2507" w:rsidRDefault="007D2507" w:rsidP="005A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Wevo Pro">
    <w:altName w:val="﷽﷽﷽﷽﷽﷽﷽﷽ó怀"/>
    <w:panose1 w:val="020B0604020202020204"/>
    <w:charset w:val="00"/>
    <w:family w:val="auto"/>
    <w:pitch w:val="variable"/>
    <w:sig w:usb0="A00000FF" w:usb1="4000204A" w:usb2="00000008"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Helvetica Neue for fA Light">
    <w:altName w:val="Arial"/>
    <w:panose1 w:val="02000403000000020004"/>
    <w:charset w:val="00"/>
    <w:family w:val="auto"/>
    <w:pitch w:val="variable"/>
    <w:sig w:usb0="A00002FF" w:usb1="5000205B" w:usb2="00000002" w:usb3="00000000" w:csb0="00000007" w:csb1="00000000"/>
  </w:font>
  <w:font w:name="Helvetica Neue for fA Roman">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panose1 w:val="020B0604020202020204"/>
    <w:charset w:val="00"/>
    <w:family w:val="roman"/>
    <w:pitch w:val="variable"/>
  </w:font>
  <w:font w:name="Wevo UltraLight">
    <w:altName w:val="Cambria"/>
    <w:panose1 w:val="020B0604020202020204"/>
    <w:charset w:val="00"/>
    <w:family w:val="auto"/>
    <w:pitch w:val="variable"/>
    <w:sig w:usb0="00000003" w:usb1="08000000" w:usb2="14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1D43F" w14:textId="792D40EE" w:rsidR="007B1719" w:rsidRDefault="007B1719" w:rsidP="0011673F">
    <w:pPr>
      <w:pStyle w:val="Fuzeile"/>
      <w:spacing w:line="240" w:lineRule="auto"/>
      <w:rPr>
        <w:rFonts w:ascii="Arial" w:hAnsi="Arial" w:cs="Arial"/>
        <w:sz w:val="14"/>
        <w:szCs w:val="14"/>
        <w:lang w:val="de-DE"/>
      </w:rPr>
    </w:pPr>
    <w:r w:rsidRPr="007B1719">
      <w:rPr>
        <w:rFonts w:ascii="Arial" w:eastAsia="Times New Roman" w:hAnsi="Arial" w:cs="Arial"/>
        <w:bCs/>
        <w:noProof/>
        <w:sz w:val="14"/>
        <w:szCs w:val="14"/>
        <w:lang w:val="de-DE"/>
      </w:rPr>
      <mc:AlternateContent>
        <mc:Choice Requires="wps">
          <w:drawing>
            <wp:anchor distT="0" distB="0" distL="114300" distR="114300" simplePos="0" relativeHeight="251666432" behindDoc="0" locked="0" layoutInCell="1" allowOverlap="1" wp14:anchorId="37C332E7" wp14:editId="244E7831">
              <wp:simplePos x="0" y="0"/>
              <wp:positionH relativeFrom="column">
                <wp:posOffset>5634990</wp:posOffset>
              </wp:positionH>
              <wp:positionV relativeFrom="paragraph">
                <wp:posOffset>32716</wp:posOffset>
              </wp:positionV>
              <wp:extent cx="416091" cy="294005"/>
              <wp:effectExtent l="0" t="0" r="3175" b="0"/>
              <wp:wrapNone/>
              <wp:docPr id="9" name="Textfeld 9"/>
              <wp:cNvGraphicFramePr/>
              <a:graphic xmlns:a="http://schemas.openxmlformats.org/drawingml/2006/main">
                <a:graphicData uri="http://schemas.microsoft.com/office/word/2010/wordprocessingShape">
                  <wps:wsp>
                    <wps:cNvSpPr txBox="1"/>
                    <wps:spPr>
                      <a:xfrm>
                        <a:off x="0" y="0"/>
                        <a:ext cx="416091" cy="294005"/>
                      </a:xfrm>
                      <a:prstGeom prst="rect">
                        <a:avLst/>
                      </a:prstGeom>
                      <a:noFill/>
                      <a:ln w="6350">
                        <a:noFill/>
                      </a:ln>
                    </wps:spPr>
                    <wps:txbx>
                      <w:txbxContent>
                        <w:p w14:paraId="45490BEE" w14:textId="2834DBDA" w:rsidR="00B00804" w:rsidRPr="007B1719" w:rsidRDefault="00B00804" w:rsidP="00B00804">
                          <w:pPr>
                            <w:jc w:val="right"/>
                            <w:rPr>
                              <w:sz w:val="16"/>
                              <w:szCs w:val="16"/>
                            </w:rPr>
                          </w:pPr>
                          <w:r w:rsidRPr="007B1719">
                            <w:rPr>
                              <w:rFonts w:ascii="Arial" w:hAnsi="Arial" w:cs="Arial"/>
                              <w:color w:val="000000" w:themeColor="text1"/>
                              <w:sz w:val="16"/>
                              <w:szCs w:val="16"/>
                              <w:lang w:val="de-DE"/>
                            </w:rPr>
                            <w:t xml:space="preserve"> </w:t>
                          </w:r>
                          <w:r w:rsidRPr="007B1719">
                            <w:rPr>
                              <w:rFonts w:ascii="Arial" w:hAnsi="Arial" w:cs="Arial"/>
                              <w:color w:val="000000" w:themeColor="text1"/>
                              <w:sz w:val="16"/>
                              <w:szCs w:val="16"/>
                              <w:lang w:val="de-DE"/>
                            </w:rPr>
                            <w:fldChar w:fldCharType="begin"/>
                          </w:r>
                          <w:r w:rsidRPr="007B1719">
                            <w:rPr>
                              <w:rFonts w:ascii="Arial" w:hAnsi="Arial" w:cs="Arial"/>
                              <w:color w:val="000000" w:themeColor="text1"/>
                              <w:sz w:val="16"/>
                              <w:szCs w:val="16"/>
                              <w:lang w:val="de-DE"/>
                            </w:rPr>
                            <w:instrText xml:space="preserve"> PAGE  \* MERGEFORMAT </w:instrText>
                          </w:r>
                          <w:r w:rsidRPr="007B1719">
                            <w:rPr>
                              <w:rFonts w:ascii="Arial" w:hAnsi="Arial" w:cs="Arial"/>
                              <w:color w:val="000000" w:themeColor="text1"/>
                              <w:sz w:val="16"/>
                              <w:szCs w:val="16"/>
                              <w:lang w:val="de-DE"/>
                            </w:rPr>
                            <w:fldChar w:fldCharType="separate"/>
                          </w:r>
                          <w:r w:rsidRPr="007B1719">
                            <w:rPr>
                              <w:rFonts w:ascii="Arial" w:hAnsi="Arial" w:cs="Arial"/>
                              <w:color w:val="000000" w:themeColor="text1"/>
                              <w:sz w:val="16"/>
                              <w:szCs w:val="16"/>
                              <w:lang w:val="de-DE"/>
                            </w:rPr>
                            <w:t>1</w:t>
                          </w:r>
                          <w:r w:rsidRPr="007B1719">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332E7" id="_x0000_t202" coordsize="21600,21600" o:spt="202" path="m,l,21600r21600,l21600,xe">
              <v:stroke joinstyle="miter"/>
              <v:path gradientshapeok="t" o:connecttype="rect"/>
            </v:shapetype>
            <v:shape id="Textfeld 9" o:spid="_x0000_s1026" type="#_x0000_t202" style="position:absolute;margin-left:443.7pt;margin-top:2.6pt;width:32.75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" filled="f" stroked="f" strokeweight=".5pt">
              <v:textbox inset="0,0,0,0">
                <w:txbxContent>
                  <w:p w14:paraId="45490BEE" w14:textId="2834DBDA" w:rsidR="00B00804" w:rsidRPr="007B1719" w:rsidRDefault="00B00804" w:rsidP="00B00804">
                    <w:pPr>
                      <w:jc w:val="right"/>
                      <w:rPr>
                        <w:sz w:val="16"/>
                        <w:szCs w:val="16"/>
                      </w:rPr>
                    </w:pPr>
                    <w:r w:rsidRPr="007B1719">
                      <w:rPr>
                        <w:rFonts w:ascii="Arial" w:hAnsi="Arial" w:cs="Arial"/>
                        <w:color w:val="000000" w:themeColor="text1"/>
                        <w:sz w:val="16"/>
                        <w:szCs w:val="16"/>
                        <w:lang w:val="de-DE"/>
                      </w:rPr>
                      <w:t xml:space="preserve"> </w:t>
                    </w:r>
                    <w:r w:rsidRPr="007B1719">
                      <w:rPr>
                        <w:rFonts w:ascii="Arial" w:hAnsi="Arial" w:cs="Arial"/>
                        <w:color w:val="000000" w:themeColor="text1"/>
                        <w:sz w:val="16"/>
                        <w:szCs w:val="16"/>
                        <w:lang w:val="de-DE"/>
                      </w:rPr>
                      <w:fldChar w:fldCharType="begin"/>
                    </w:r>
                    <w:r w:rsidRPr="007B1719">
                      <w:rPr>
                        <w:rFonts w:ascii="Arial" w:hAnsi="Arial" w:cs="Arial"/>
                        <w:color w:val="000000" w:themeColor="text1"/>
                        <w:sz w:val="16"/>
                        <w:szCs w:val="16"/>
                        <w:lang w:val="de-DE"/>
                      </w:rPr>
                      <w:instrText xml:space="preserve"> PAGE  \* MERGEFORMAT </w:instrText>
                    </w:r>
                    <w:r w:rsidRPr="007B1719">
                      <w:rPr>
                        <w:rFonts w:ascii="Arial" w:hAnsi="Arial" w:cs="Arial"/>
                        <w:color w:val="000000" w:themeColor="text1"/>
                        <w:sz w:val="16"/>
                        <w:szCs w:val="16"/>
                        <w:lang w:val="de-DE"/>
                      </w:rPr>
                      <w:fldChar w:fldCharType="separate"/>
                    </w:r>
                    <w:r w:rsidRPr="007B1719">
                      <w:rPr>
                        <w:rFonts w:ascii="Arial" w:hAnsi="Arial" w:cs="Arial"/>
                        <w:color w:val="000000" w:themeColor="text1"/>
                        <w:sz w:val="16"/>
                        <w:szCs w:val="16"/>
                        <w:lang w:val="de-DE"/>
                      </w:rPr>
                      <w:t>1</w:t>
                    </w:r>
                    <w:r w:rsidRPr="007B1719">
                      <w:rPr>
                        <w:rFonts w:ascii="Arial" w:hAnsi="Arial" w:cs="Arial"/>
                        <w:color w:val="000000" w:themeColor="text1"/>
                        <w:sz w:val="16"/>
                        <w:szCs w:val="16"/>
                        <w:lang w:val="de-DE"/>
                      </w:rPr>
                      <w:fldChar w:fldCharType="end"/>
                    </w:r>
                  </w:p>
                </w:txbxContent>
              </v:textbox>
            </v:shape>
          </w:pict>
        </mc:Fallback>
      </mc:AlternateContent>
    </w:r>
    <w:r w:rsidRPr="007B1719">
      <w:rPr>
        <w:rFonts w:ascii="Arial" w:eastAsia="Times New Roman" w:hAnsi="Arial" w:cs="Arial"/>
        <w:bCs/>
        <w:noProof/>
        <w:sz w:val="14"/>
        <w:szCs w:val="14"/>
        <w:lang w:val="de-DE"/>
      </w:rPr>
      <mc:AlternateContent>
        <mc:Choice Requires="wps">
          <w:drawing>
            <wp:anchor distT="0" distB="0" distL="114300" distR="114300" simplePos="0" relativeHeight="251667455" behindDoc="0" locked="0" layoutInCell="1" allowOverlap="1" wp14:anchorId="0BF9C70F" wp14:editId="17030721">
              <wp:simplePos x="0" y="0"/>
              <wp:positionH relativeFrom="column">
                <wp:posOffset>-9883</wp:posOffset>
              </wp:positionH>
              <wp:positionV relativeFrom="paragraph">
                <wp:posOffset>34290</wp:posOffset>
              </wp:positionV>
              <wp:extent cx="5645426" cy="294005"/>
              <wp:effectExtent l="0" t="0" r="6350" b="0"/>
              <wp:wrapNone/>
              <wp:docPr id="15" name="Textfeld 15"/>
              <wp:cNvGraphicFramePr/>
              <a:graphic xmlns:a="http://schemas.openxmlformats.org/drawingml/2006/main">
                <a:graphicData uri="http://schemas.microsoft.com/office/word/2010/wordprocessingShape">
                  <wps:wsp>
                    <wps:cNvSpPr txBox="1"/>
                    <wps:spPr>
                      <a:xfrm>
                        <a:off x="0" y="0"/>
                        <a:ext cx="5645426" cy="294005"/>
                      </a:xfrm>
                      <a:prstGeom prst="rect">
                        <a:avLst/>
                      </a:prstGeom>
                      <a:noFill/>
                      <a:ln w="6350">
                        <a:noFill/>
                      </a:ln>
                    </wps:spPr>
                    <wps:txbx>
                      <w:txbxContent>
                        <w:p w14:paraId="7A790122" w14:textId="4FDB896B" w:rsidR="007B1719" w:rsidRPr="007B1719" w:rsidRDefault="007B1719" w:rsidP="007B1719">
                          <w:pPr>
                            <w:rPr>
                              <w:szCs w:val="20"/>
                              <w:lang w:val="de-DE"/>
                            </w:rPr>
                          </w:pPr>
                          <w:r w:rsidRPr="007B1719">
                            <w:rPr>
                              <w:rFonts w:ascii="Arial" w:hAnsi="Arial" w:cs="Arial"/>
                              <w:sz w:val="16"/>
                              <w:szCs w:val="16"/>
                              <w:lang w:val="de-DE"/>
                            </w:rPr>
                            <w:t xml:space="preserve">ZELU CHEMIE GmbH </w:t>
                          </w:r>
                          <w:r w:rsidRPr="007B1719">
                            <w:rPr>
                              <w:rFonts w:ascii="Arial" w:hAnsi="Arial" w:cs="Arial"/>
                              <w:sz w:val="16"/>
                              <w:szCs w:val="16"/>
                              <w:lang w:val="de-DE"/>
                            </w:rPr>
                            <w:sym w:font="Symbol" w:char="F0D7"/>
                          </w:r>
                          <w:r w:rsidRPr="007B1719">
                            <w:rPr>
                              <w:rFonts w:ascii="Arial" w:hAnsi="Arial" w:cs="Arial"/>
                              <w:sz w:val="16"/>
                              <w:szCs w:val="16"/>
                              <w:lang w:val="de-DE"/>
                            </w:rPr>
                            <w:t xml:space="preserve"> Robert-Bosch-</w:t>
                          </w:r>
                          <w:proofErr w:type="spellStart"/>
                          <w:r w:rsidRPr="007B1719">
                            <w:rPr>
                              <w:rFonts w:ascii="Arial" w:hAnsi="Arial" w:cs="Arial"/>
                              <w:sz w:val="16"/>
                              <w:szCs w:val="16"/>
                              <w:lang w:val="de-DE"/>
                            </w:rPr>
                            <w:t>Strasse</w:t>
                          </w:r>
                          <w:proofErr w:type="spellEnd"/>
                          <w:r w:rsidRPr="007B1719">
                            <w:rPr>
                              <w:rFonts w:ascii="Arial" w:hAnsi="Arial" w:cs="Arial"/>
                              <w:sz w:val="16"/>
                              <w:szCs w:val="16"/>
                              <w:lang w:val="de-DE"/>
                            </w:rPr>
                            <w:t xml:space="preserve"> 8 </w:t>
                          </w:r>
                          <w:r w:rsidRPr="007B1719">
                            <w:rPr>
                              <w:rFonts w:ascii="Arial" w:hAnsi="Arial" w:cs="Arial"/>
                              <w:sz w:val="16"/>
                              <w:szCs w:val="16"/>
                              <w:lang w:val="de-DE"/>
                            </w:rPr>
                            <w:sym w:font="Symbol" w:char="F0D7"/>
                          </w:r>
                          <w:r w:rsidRPr="007B1719">
                            <w:rPr>
                              <w:rFonts w:ascii="Arial" w:hAnsi="Arial" w:cs="Arial"/>
                              <w:sz w:val="16"/>
                              <w:szCs w:val="16"/>
                              <w:lang w:val="de-DE"/>
                            </w:rPr>
                            <w:t xml:space="preserve"> 71711 Murr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Germany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press@zelu-chemie.com</w:t>
                          </w:r>
                          <w:r w:rsidRPr="007B1719">
                            <w:rPr>
                              <w:rFonts w:ascii="Arial" w:hAnsi="Arial" w:cs="Arial"/>
                              <w:sz w:val="16"/>
                              <w:szCs w:val="16"/>
                              <w:lang w:val="de-DE"/>
                            </w:rPr>
                            <w:t xml:space="preserve">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w:t>
                          </w:r>
                          <w:r w:rsidRPr="007B1719">
                            <w:rPr>
                              <w:rFonts w:ascii="Arial" w:hAnsi="Arial" w:cs="Arial"/>
                              <w:sz w:val="16"/>
                              <w:szCs w:val="16"/>
                              <w:lang w:val="de-DE"/>
                            </w:rPr>
                            <w:t>zelu-chemie.com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C70F" id="Textfeld 15" o:spid="_x0000_s1027" type="#_x0000_t202" style="position:absolute;margin-left:-.8pt;margin-top:2.7pt;width:444.5pt;height:23.15pt;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" filled="f" stroked="f" strokeweight=".5pt">
              <v:textbox inset="0,0,0,0">
                <w:txbxContent>
                  <w:p w14:paraId="7A790122" w14:textId="4FDB896B" w:rsidR="007B1719" w:rsidRPr="007B1719" w:rsidRDefault="007B1719" w:rsidP="007B1719">
                    <w:pPr>
                      <w:rPr>
                        <w:szCs w:val="20"/>
                        <w:lang w:val="de-DE"/>
                      </w:rPr>
                    </w:pPr>
                    <w:r w:rsidRPr="007B1719">
                      <w:rPr>
                        <w:rFonts w:ascii="Arial" w:hAnsi="Arial" w:cs="Arial"/>
                        <w:sz w:val="16"/>
                        <w:szCs w:val="16"/>
                        <w:lang w:val="de-DE"/>
                      </w:rPr>
                      <w:t xml:space="preserve">ZELU CHEMIE GmbH </w:t>
                    </w:r>
                    <w:r w:rsidRPr="007B1719">
                      <w:rPr>
                        <w:rFonts w:ascii="Arial" w:hAnsi="Arial" w:cs="Arial"/>
                        <w:sz w:val="16"/>
                        <w:szCs w:val="16"/>
                        <w:lang w:val="de-DE"/>
                      </w:rPr>
                      <w:sym w:font="Symbol" w:char="F0D7"/>
                    </w:r>
                    <w:r w:rsidRPr="007B1719">
                      <w:rPr>
                        <w:rFonts w:ascii="Arial" w:hAnsi="Arial" w:cs="Arial"/>
                        <w:sz w:val="16"/>
                        <w:szCs w:val="16"/>
                        <w:lang w:val="de-DE"/>
                      </w:rPr>
                      <w:t xml:space="preserve"> Robert-Bosch-</w:t>
                    </w:r>
                    <w:proofErr w:type="spellStart"/>
                    <w:r w:rsidRPr="007B1719">
                      <w:rPr>
                        <w:rFonts w:ascii="Arial" w:hAnsi="Arial" w:cs="Arial"/>
                        <w:sz w:val="16"/>
                        <w:szCs w:val="16"/>
                        <w:lang w:val="de-DE"/>
                      </w:rPr>
                      <w:t>Strasse</w:t>
                    </w:r>
                    <w:proofErr w:type="spellEnd"/>
                    <w:r w:rsidRPr="007B1719">
                      <w:rPr>
                        <w:rFonts w:ascii="Arial" w:hAnsi="Arial" w:cs="Arial"/>
                        <w:sz w:val="16"/>
                        <w:szCs w:val="16"/>
                        <w:lang w:val="de-DE"/>
                      </w:rPr>
                      <w:t xml:space="preserve"> 8 </w:t>
                    </w:r>
                    <w:r w:rsidRPr="007B1719">
                      <w:rPr>
                        <w:rFonts w:ascii="Arial" w:hAnsi="Arial" w:cs="Arial"/>
                        <w:sz w:val="16"/>
                        <w:szCs w:val="16"/>
                        <w:lang w:val="de-DE"/>
                      </w:rPr>
                      <w:sym w:font="Symbol" w:char="F0D7"/>
                    </w:r>
                    <w:r w:rsidRPr="007B1719">
                      <w:rPr>
                        <w:rFonts w:ascii="Arial" w:hAnsi="Arial" w:cs="Arial"/>
                        <w:sz w:val="16"/>
                        <w:szCs w:val="16"/>
                        <w:lang w:val="de-DE"/>
                      </w:rPr>
                      <w:t xml:space="preserve"> 71711 Murr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Germany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press@zelu-chemie.com</w:t>
                    </w:r>
                    <w:r w:rsidRPr="007B1719">
                      <w:rPr>
                        <w:rFonts w:ascii="Arial" w:hAnsi="Arial" w:cs="Arial"/>
                        <w:sz w:val="16"/>
                        <w:szCs w:val="16"/>
                        <w:lang w:val="de-DE"/>
                      </w:rPr>
                      <w:t xml:space="preserve"> </w:t>
                    </w:r>
                    <w:r w:rsidRPr="007B1719">
                      <w:rPr>
                        <w:rFonts w:ascii="Arial" w:hAnsi="Arial" w:cs="Arial"/>
                        <w:color w:val="000000" w:themeColor="text1"/>
                        <w:sz w:val="16"/>
                        <w:szCs w:val="16"/>
                        <w:lang w:val="de-DE"/>
                      </w:rPr>
                      <w:sym w:font="Symbol" w:char="F0D7"/>
                    </w:r>
                    <w:r w:rsidRPr="007B1719">
                      <w:rPr>
                        <w:rFonts w:ascii="Arial" w:hAnsi="Arial" w:cs="Arial"/>
                        <w:color w:val="000000" w:themeColor="text1"/>
                        <w:sz w:val="16"/>
                        <w:szCs w:val="16"/>
                        <w:lang w:val="de-DE"/>
                      </w:rPr>
                      <w:t xml:space="preserve"> </w:t>
                    </w:r>
                    <w:r w:rsidRPr="007B1719">
                      <w:rPr>
                        <w:rFonts w:ascii="Arial" w:hAnsi="Arial" w:cs="Arial"/>
                        <w:sz w:val="16"/>
                        <w:szCs w:val="16"/>
                        <w:lang w:val="de-DE"/>
                      </w:rPr>
                      <w:t>zelu-chemie.com</w:t>
                    </w:r>
                  </w:p>
                </w:txbxContent>
              </v:textbox>
            </v:shape>
          </w:pict>
        </mc:Fallback>
      </mc:AlternateContent>
    </w:r>
  </w:p>
  <w:p w14:paraId="61D76DB4" w14:textId="7165A765" w:rsidR="003B762D" w:rsidRPr="007B1719" w:rsidRDefault="003B762D" w:rsidP="0011673F">
    <w:pPr>
      <w:pStyle w:val="Fuzeile"/>
      <w:spacing w:line="240" w:lineRule="auto"/>
      <w:rPr>
        <w:rFonts w:ascii="Arial" w:hAnsi="Arial" w:cs="Arial"/>
        <w:sz w:val="14"/>
        <w:szCs w:val="14"/>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61891" w14:textId="01C96ACC" w:rsidR="004A594D" w:rsidRDefault="004A594D" w:rsidP="003B762D">
    <w:pPr>
      <w:pStyle w:val="Fuzeile"/>
      <w:rPr>
        <w:rFonts w:ascii="Arial" w:hAnsi="Arial" w:cs="Arial"/>
        <w:sz w:val="16"/>
        <w:szCs w:val="16"/>
        <w:lang w:val="de-DE"/>
      </w:rPr>
    </w:pPr>
  </w:p>
  <w:p w14:paraId="2FA9410D" w14:textId="307348B5" w:rsidR="004A594D" w:rsidRDefault="00B00804" w:rsidP="003B762D">
    <w:pPr>
      <w:pStyle w:val="Fuzeile"/>
      <w:rPr>
        <w:rFonts w:ascii="Arial" w:hAnsi="Arial" w:cs="Arial"/>
        <w:sz w:val="16"/>
        <w:szCs w:val="16"/>
        <w:lang w:val="de-DE"/>
      </w:rPr>
    </w:pPr>
    <w:r>
      <w:rPr>
        <w:rFonts w:ascii="Arial" w:eastAsia="Times New Roman" w:hAnsi="Arial" w:cs="Arial"/>
        <w:bCs/>
        <w:noProof/>
        <w:sz w:val="21"/>
        <w:szCs w:val="21"/>
        <w:lang w:val="de-DE"/>
      </w:rPr>
      <mc:AlternateContent>
        <mc:Choice Requires="wps">
          <w:drawing>
            <wp:anchor distT="0" distB="0" distL="114300" distR="114300" simplePos="0" relativeHeight="251661312" behindDoc="0" locked="0" layoutInCell="1" allowOverlap="1" wp14:anchorId="367F2CF6" wp14:editId="710C8A8C">
              <wp:simplePos x="0" y="0"/>
              <wp:positionH relativeFrom="column">
                <wp:posOffset>5404630</wp:posOffset>
              </wp:positionH>
              <wp:positionV relativeFrom="paragraph">
                <wp:posOffset>115570</wp:posOffset>
              </wp:positionV>
              <wp:extent cx="662305" cy="294005"/>
              <wp:effectExtent l="0" t="0" r="0" b="0"/>
              <wp:wrapNone/>
              <wp:docPr id="2" name="Textfeld 2"/>
              <wp:cNvGraphicFramePr/>
              <a:graphic xmlns:a="http://schemas.openxmlformats.org/drawingml/2006/main">
                <a:graphicData uri="http://schemas.microsoft.com/office/word/2010/wordprocessingShape">
                  <wps:wsp>
                    <wps:cNvSpPr txBox="1"/>
                    <wps:spPr>
                      <a:xfrm>
                        <a:off x="0" y="0"/>
                        <a:ext cx="662305" cy="294005"/>
                      </a:xfrm>
                      <a:prstGeom prst="rect">
                        <a:avLst/>
                      </a:prstGeom>
                      <a:noFill/>
                      <a:ln w="6350">
                        <a:noFill/>
                      </a:ln>
                    </wps:spPr>
                    <wps:txbx>
                      <w:txbxContent>
                        <w:p w14:paraId="76A0921E" w14:textId="38907080" w:rsidR="00B00804" w:rsidRPr="000B253D" w:rsidRDefault="000A6BA9" w:rsidP="00B00804">
                          <w:pPr>
                            <w:jc w:val="right"/>
                            <w:rPr>
                              <w:sz w:val="16"/>
                              <w:szCs w:val="16"/>
                            </w:rPr>
                          </w:pPr>
                          <w:r>
                            <w:rPr>
                              <w:rFonts w:ascii="Arial" w:hAnsi="Arial" w:cs="Arial"/>
                              <w:color w:val="000000" w:themeColor="text1"/>
                              <w:sz w:val="16"/>
                              <w:szCs w:val="16"/>
                              <w:lang w:val="de-DE"/>
                            </w:rPr>
                            <w:t>Page</w:t>
                          </w:r>
                          <w:r w:rsidR="00B00804" w:rsidRPr="000B253D">
                            <w:rPr>
                              <w:rFonts w:ascii="Arial" w:hAnsi="Arial" w:cs="Arial"/>
                              <w:color w:val="000000" w:themeColor="text1"/>
                              <w:sz w:val="16"/>
                              <w:szCs w:val="16"/>
                              <w:lang w:val="de-DE"/>
                            </w:rPr>
                            <w:t xml:space="preserve"> </w:t>
                          </w:r>
                          <w:r w:rsidR="00B00804" w:rsidRPr="000B253D">
                            <w:rPr>
                              <w:rFonts w:ascii="Arial" w:hAnsi="Arial" w:cs="Arial"/>
                              <w:color w:val="000000" w:themeColor="text1"/>
                              <w:sz w:val="16"/>
                              <w:szCs w:val="16"/>
                              <w:lang w:val="de-DE"/>
                            </w:rPr>
                            <w:fldChar w:fldCharType="begin"/>
                          </w:r>
                          <w:r w:rsidR="00B00804" w:rsidRPr="000B253D">
                            <w:rPr>
                              <w:rFonts w:ascii="Arial" w:hAnsi="Arial" w:cs="Arial"/>
                              <w:color w:val="000000" w:themeColor="text1"/>
                              <w:sz w:val="16"/>
                              <w:szCs w:val="16"/>
                              <w:lang w:val="de-DE"/>
                            </w:rPr>
                            <w:instrText xml:space="preserve"> PAGE  \* MERGEFORMAT </w:instrText>
                          </w:r>
                          <w:r w:rsidR="00B00804" w:rsidRPr="000B253D">
                            <w:rPr>
                              <w:rFonts w:ascii="Arial" w:hAnsi="Arial" w:cs="Arial"/>
                              <w:color w:val="000000" w:themeColor="text1"/>
                              <w:sz w:val="16"/>
                              <w:szCs w:val="16"/>
                              <w:lang w:val="de-DE"/>
                            </w:rPr>
                            <w:fldChar w:fldCharType="separate"/>
                          </w:r>
                          <w:r w:rsidR="00B00804" w:rsidRPr="000B253D">
                            <w:rPr>
                              <w:rFonts w:ascii="Arial" w:hAnsi="Arial" w:cs="Arial"/>
                              <w:color w:val="000000" w:themeColor="text1"/>
                              <w:sz w:val="16"/>
                              <w:szCs w:val="16"/>
                              <w:lang w:val="de-DE"/>
                            </w:rPr>
                            <w:t>1</w:t>
                          </w:r>
                          <w:r w:rsidR="00B00804" w:rsidRPr="000B253D">
                            <w:rPr>
                              <w:rFonts w:ascii="Arial" w:hAnsi="Arial" w:cs="Arial"/>
                              <w:color w:val="000000" w:themeColor="text1"/>
                              <w:sz w:val="16"/>
                              <w:szCs w:val="16"/>
                              <w:lang w:val="de-D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7F2CF6" id="_x0000_t202" coordsize="21600,21600" o:spt="202" path="m,l,21600r21600,l21600,xe">
              <v:stroke joinstyle="miter"/>
              <v:path gradientshapeok="t" o:connecttype="rect"/>
            </v:shapetype>
            <v:shape id="Textfeld 2" o:spid="_x0000_s1028" type="#_x0000_t202" style="position:absolute;margin-left:425.55pt;margin-top:9.1pt;width:52.15pt;height:2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" filled="f" stroked="f" strokeweight=".5pt">
              <v:textbox inset="0,0,0,0">
                <w:txbxContent>
                  <w:p w14:paraId="76A0921E" w14:textId="38907080" w:rsidR="00B00804" w:rsidRPr="000B253D" w:rsidRDefault="000A6BA9" w:rsidP="00B00804">
                    <w:pPr>
                      <w:jc w:val="right"/>
                      <w:rPr>
                        <w:sz w:val="16"/>
                        <w:szCs w:val="16"/>
                      </w:rPr>
                    </w:pPr>
                    <w:r>
                      <w:rPr>
                        <w:rFonts w:ascii="Arial" w:hAnsi="Arial" w:cs="Arial"/>
                        <w:color w:val="000000" w:themeColor="text1"/>
                        <w:sz w:val="16"/>
                        <w:szCs w:val="16"/>
                        <w:lang w:val="de-DE"/>
                      </w:rPr>
                      <w:t>Page</w:t>
                    </w:r>
                    <w:r w:rsidR="00B00804" w:rsidRPr="000B253D">
                      <w:rPr>
                        <w:rFonts w:ascii="Arial" w:hAnsi="Arial" w:cs="Arial"/>
                        <w:color w:val="000000" w:themeColor="text1"/>
                        <w:sz w:val="16"/>
                        <w:szCs w:val="16"/>
                        <w:lang w:val="de-DE"/>
                      </w:rPr>
                      <w:t xml:space="preserve"> </w:t>
                    </w:r>
                    <w:r w:rsidR="00B00804" w:rsidRPr="000B253D">
                      <w:rPr>
                        <w:rFonts w:ascii="Arial" w:hAnsi="Arial" w:cs="Arial"/>
                        <w:color w:val="000000" w:themeColor="text1"/>
                        <w:sz w:val="16"/>
                        <w:szCs w:val="16"/>
                        <w:lang w:val="de-DE"/>
                      </w:rPr>
                      <w:fldChar w:fldCharType="begin"/>
                    </w:r>
                    <w:r w:rsidR="00B00804" w:rsidRPr="000B253D">
                      <w:rPr>
                        <w:rFonts w:ascii="Arial" w:hAnsi="Arial" w:cs="Arial"/>
                        <w:color w:val="000000" w:themeColor="text1"/>
                        <w:sz w:val="16"/>
                        <w:szCs w:val="16"/>
                        <w:lang w:val="de-DE"/>
                      </w:rPr>
                      <w:instrText xml:space="preserve"> PAGE  \* MERGEFORMAT </w:instrText>
                    </w:r>
                    <w:r w:rsidR="00B00804" w:rsidRPr="000B253D">
                      <w:rPr>
                        <w:rFonts w:ascii="Arial" w:hAnsi="Arial" w:cs="Arial"/>
                        <w:color w:val="000000" w:themeColor="text1"/>
                        <w:sz w:val="16"/>
                        <w:szCs w:val="16"/>
                        <w:lang w:val="de-DE"/>
                      </w:rPr>
                      <w:fldChar w:fldCharType="separate"/>
                    </w:r>
                    <w:r w:rsidR="00B00804" w:rsidRPr="000B253D">
                      <w:rPr>
                        <w:rFonts w:ascii="Arial" w:hAnsi="Arial" w:cs="Arial"/>
                        <w:color w:val="000000" w:themeColor="text1"/>
                        <w:sz w:val="16"/>
                        <w:szCs w:val="16"/>
                        <w:lang w:val="de-DE"/>
                      </w:rPr>
                      <w:t>1</w:t>
                    </w:r>
                    <w:r w:rsidR="00B00804" w:rsidRPr="000B253D">
                      <w:rPr>
                        <w:rFonts w:ascii="Arial" w:hAnsi="Arial" w:cs="Arial"/>
                        <w:color w:val="000000" w:themeColor="text1"/>
                        <w:sz w:val="16"/>
                        <w:szCs w:val="16"/>
                        <w:lang w:val="de-DE"/>
                      </w:rPr>
                      <w:fldChar w:fldCharType="end"/>
                    </w:r>
                  </w:p>
                </w:txbxContent>
              </v:textbox>
            </v:shape>
          </w:pict>
        </mc:Fallback>
      </mc:AlternateContent>
    </w:r>
  </w:p>
  <w:p w14:paraId="52F7F1F8" w14:textId="0C8173F5" w:rsidR="004A594D" w:rsidRPr="0011673F" w:rsidRDefault="0011673F" w:rsidP="0011673F">
    <w:pPr>
      <w:pStyle w:val="Fuzeile"/>
      <w:spacing w:line="240" w:lineRule="auto"/>
      <w:rPr>
        <w:rFonts w:ascii="Arial" w:hAnsi="Arial" w:cs="Arial"/>
        <w:sz w:val="16"/>
        <w:szCs w:val="16"/>
        <w:lang w:val="de-DE"/>
      </w:rPr>
    </w:pPr>
    <w:r>
      <w:rPr>
        <w:rFonts w:ascii="Arial" w:hAnsi="Arial" w:cs="Arial"/>
        <w:sz w:val="16"/>
        <w:szCs w:val="16"/>
        <w:lang w:val="de-DE"/>
      </w:rPr>
      <w:t>ZELU CHEMIE GmbH</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w:t>
    </w:r>
    <w:r w:rsidRPr="001270BC">
      <w:rPr>
        <w:rFonts w:ascii="Arial" w:hAnsi="Arial" w:cs="Arial"/>
        <w:sz w:val="16"/>
        <w:szCs w:val="16"/>
        <w:lang w:val="de-DE"/>
      </w:rPr>
      <w:t>Robert-Bosch-</w:t>
    </w:r>
    <w:proofErr w:type="spellStart"/>
    <w:r w:rsidRPr="001270BC">
      <w:rPr>
        <w:rFonts w:ascii="Arial" w:hAnsi="Arial" w:cs="Arial"/>
        <w:sz w:val="16"/>
        <w:szCs w:val="16"/>
        <w:lang w:val="de-DE"/>
      </w:rPr>
      <w:t>Stra</w:t>
    </w:r>
    <w:r w:rsidR="000A6BA9">
      <w:rPr>
        <w:rFonts w:ascii="Arial" w:hAnsi="Arial" w:cs="Arial"/>
        <w:sz w:val="16"/>
        <w:szCs w:val="16"/>
        <w:lang w:val="de-DE"/>
      </w:rPr>
      <w:t>ss</w:t>
    </w:r>
    <w:r w:rsidRPr="001270BC">
      <w:rPr>
        <w:rFonts w:ascii="Arial" w:hAnsi="Arial" w:cs="Arial"/>
        <w:sz w:val="16"/>
        <w:szCs w:val="16"/>
        <w:lang w:val="de-DE"/>
      </w:rPr>
      <w:t>e</w:t>
    </w:r>
    <w:proofErr w:type="spellEnd"/>
    <w:r w:rsidRPr="001270BC">
      <w:rPr>
        <w:rFonts w:ascii="Arial" w:hAnsi="Arial" w:cs="Arial"/>
        <w:sz w:val="16"/>
        <w:szCs w:val="16"/>
        <w:lang w:val="de-DE"/>
      </w:rPr>
      <w:t xml:space="preserve"> 8</w:t>
    </w:r>
    <w:r w:rsidRPr="00BE0E91">
      <w:rPr>
        <w:rFonts w:ascii="Arial" w:hAnsi="Arial" w:cs="Arial"/>
        <w:sz w:val="16"/>
        <w:szCs w:val="16"/>
        <w:lang w:val="de-DE"/>
      </w:rPr>
      <w:t xml:space="preserve"> </w:t>
    </w:r>
    <w:r>
      <w:rPr>
        <w:rFonts w:ascii="Arial" w:hAnsi="Arial" w:cs="Arial"/>
        <w:sz w:val="16"/>
        <w:szCs w:val="16"/>
        <w:lang w:val="de-DE"/>
      </w:rPr>
      <w:sym w:font="Symbol" w:char="F0D7"/>
    </w:r>
    <w:r w:rsidRPr="00BE0E91">
      <w:rPr>
        <w:rFonts w:ascii="Arial" w:hAnsi="Arial" w:cs="Arial"/>
        <w:sz w:val="16"/>
        <w:szCs w:val="16"/>
        <w:lang w:val="de-DE"/>
      </w:rPr>
      <w:t xml:space="preserve"> 7</w:t>
    </w:r>
    <w:r>
      <w:rPr>
        <w:rFonts w:ascii="Arial" w:hAnsi="Arial" w:cs="Arial"/>
        <w:sz w:val="16"/>
        <w:szCs w:val="16"/>
        <w:lang w:val="de-DE"/>
      </w:rPr>
      <w:t>1711</w:t>
    </w:r>
    <w:r w:rsidRPr="00BE0E91">
      <w:rPr>
        <w:rFonts w:ascii="Arial" w:hAnsi="Arial" w:cs="Arial"/>
        <w:sz w:val="16"/>
        <w:szCs w:val="16"/>
        <w:lang w:val="de-DE"/>
      </w:rPr>
      <w:t xml:space="preserve"> </w:t>
    </w:r>
    <w:r>
      <w:rPr>
        <w:rFonts w:ascii="Arial" w:hAnsi="Arial" w:cs="Arial"/>
        <w:sz w:val="16"/>
        <w:szCs w:val="16"/>
        <w:lang w:val="de-DE"/>
      </w:rPr>
      <w:t xml:space="preserve">Murr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Pr>
        <w:rFonts w:ascii="Arial" w:hAnsi="Arial" w:cs="Arial"/>
        <w:color w:val="000000" w:themeColor="text1"/>
        <w:sz w:val="16"/>
        <w:szCs w:val="16"/>
        <w:lang w:val="de-DE"/>
      </w:rPr>
      <w:t xml:space="preserve">Germany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1270BC">
      <w:rPr>
        <w:rFonts w:ascii="Arial" w:hAnsi="Arial" w:cs="Arial"/>
        <w:color w:val="000000" w:themeColor="text1"/>
        <w:sz w:val="16"/>
        <w:szCs w:val="16"/>
        <w:lang w:val="de-DE"/>
      </w:rPr>
      <w:t>press@zelu.de</w:t>
    </w:r>
    <w:r w:rsidRPr="001270BC">
      <w:rPr>
        <w:rFonts w:ascii="Arial" w:hAnsi="Arial" w:cs="Arial"/>
        <w:sz w:val="16"/>
        <w:szCs w:val="16"/>
        <w:lang w:val="de-DE"/>
      </w:rPr>
      <w:t xml:space="preserve"> </w:t>
    </w:r>
    <w:r w:rsidRPr="004A594D">
      <w:rPr>
        <w:rFonts w:ascii="Arial" w:hAnsi="Arial" w:cs="Arial"/>
        <w:color w:val="000000" w:themeColor="text1"/>
        <w:sz w:val="16"/>
        <w:szCs w:val="16"/>
        <w:lang w:val="de-DE"/>
      </w:rPr>
      <w:sym w:font="Symbol" w:char="F0D7"/>
    </w:r>
    <w:r w:rsidRPr="00BE0E91">
      <w:rPr>
        <w:rFonts w:ascii="Arial" w:hAnsi="Arial" w:cs="Arial"/>
        <w:color w:val="000000" w:themeColor="text1"/>
        <w:sz w:val="16"/>
        <w:szCs w:val="16"/>
        <w:lang w:val="de-DE"/>
      </w:rPr>
      <w:t xml:space="preserve"> </w:t>
    </w:r>
    <w:r w:rsidRPr="00BE0E91">
      <w:rPr>
        <w:rFonts w:ascii="Arial" w:hAnsi="Arial" w:cs="Arial"/>
        <w:sz w:val="16"/>
        <w:szCs w:val="16"/>
        <w:lang w:val="de-DE"/>
      </w:rPr>
      <w:t>www</w:t>
    </w:r>
    <w:r>
      <w:rPr>
        <w:rFonts w:ascii="Arial" w:hAnsi="Arial" w:cs="Arial"/>
        <w:sz w:val="16"/>
        <w:szCs w:val="16"/>
        <w:lang w:val="de-DE"/>
      </w:rPr>
      <w:t>.zelu</w:t>
    </w:r>
    <w:r w:rsidRPr="00BE0E91">
      <w:rPr>
        <w:rFonts w:ascii="Arial" w:hAnsi="Arial" w:cs="Arial"/>
        <w:sz w:val="16"/>
        <w:szCs w:val="16"/>
        <w:lang w:val="de-DE"/>
      </w:rPr>
      <w:t>.de</w:t>
    </w:r>
    <w:r w:rsidR="000B253D">
      <w:rPr>
        <w:rFonts w:ascii="Arial" w:hAnsi="Arial" w:cs="Arial"/>
        <w:sz w:val="16"/>
        <w:szCs w:val="16"/>
        <w:lang w:val="de-D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B290F3" w14:textId="77777777" w:rsidR="007D2507" w:rsidRDefault="007D2507" w:rsidP="005A6CB0">
      <w:r>
        <w:separator/>
      </w:r>
    </w:p>
  </w:footnote>
  <w:footnote w:type="continuationSeparator" w:id="0">
    <w:p w14:paraId="26AC1EEB" w14:textId="77777777" w:rsidR="007D2507" w:rsidRDefault="007D2507" w:rsidP="005A6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A01CE5" w14:textId="731E8C0B" w:rsidR="005B114B" w:rsidRDefault="006338E5" w:rsidP="005B114B">
    <w:pPr>
      <w:pStyle w:val="Kopfzeile"/>
      <w:ind w:right="360"/>
    </w:pPr>
    <w:r>
      <w:rPr>
        <w:noProof/>
      </w:rPr>
      <w:drawing>
        <wp:anchor distT="0" distB="0" distL="114300" distR="114300" simplePos="0" relativeHeight="251668480" behindDoc="1" locked="0" layoutInCell="1" allowOverlap="1" wp14:anchorId="5FFAE5A5" wp14:editId="1A17B929">
          <wp:simplePos x="0" y="0"/>
          <wp:positionH relativeFrom="column">
            <wp:posOffset>4220210</wp:posOffset>
          </wp:positionH>
          <wp:positionV relativeFrom="paragraph">
            <wp:posOffset>122555</wp:posOffset>
          </wp:positionV>
          <wp:extent cx="1835785" cy="483235"/>
          <wp:effectExtent l="0" t="0" r="5715" b="0"/>
          <wp:wrapTight wrapText="bothSides">
            <wp:wrapPolygon edited="0">
              <wp:start x="0" y="0"/>
              <wp:lineTo x="0" y="21004"/>
              <wp:lineTo x="21518" y="21004"/>
              <wp:lineTo x="21518"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1835785" cy="483235"/>
                  </a:xfrm>
                  <a:prstGeom prst="rect">
                    <a:avLst/>
                  </a:prstGeom>
                </pic:spPr>
              </pic:pic>
            </a:graphicData>
          </a:graphic>
          <wp14:sizeRelH relativeFrom="margin">
            <wp14:pctWidth>0</wp14:pctWidth>
          </wp14:sizeRelH>
          <wp14:sizeRelV relativeFrom="margin">
            <wp14:pctHeight>0</wp14:pctHeight>
          </wp14:sizeRelV>
        </wp:anchor>
      </w:drawing>
    </w:r>
    <w:r w:rsidR="005B114B">
      <w:tab/>
    </w:r>
  </w:p>
  <w:p w14:paraId="7A81688F" w14:textId="1E3AE733" w:rsidR="005B114B" w:rsidRPr="006B0852" w:rsidRDefault="005B114B" w:rsidP="005B114B">
    <w:pPr>
      <w:pStyle w:val="Kopfzeile"/>
      <w:rPr>
        <w:sz w:val="28"/>
        <w:szCs w:val="28"/>
      </w:rPr>
    </w:pPr>
  </w:p>
  <w:p w14:paraId="58DB369F" w14:textId="4CA49396" w:rsidR="00101879" w:rsidRPr="00E72A5E" w:rsidRDefault="00B00804" w:rsidP="00B00804">
    <w:pPr>
      <w:pStyle w:val="Kopfzeile"/>
      <w:rPr>
        <w:rFonts w:ascii="Arial" w:hAnsi="Arial" w:cs="Arial"/>
        <w:sz w:val="28"/>
        <w:szCs w:val="28"/>
        <w:lang w:val="en-US"/>
      </w:rPr>
    </w:pPr>
    <w:r w:rsidRPr="00E72A5E">
      <w:rPr>
        <w:rFonts w:ascii="Arial" w:hAnsi="Arial" w:cs="Arial"/>
        <w:sz w:val="28"/>
        <w:szCs w:val="28"/>
        <w:lang w:val="en-US"/>
      </w:rPr>
      <w:t>Press</w:t>
    </w:r>
    <w:r w:rsidR="00F86F20" w:rsidRPr="00E72A5E">
      <w:rPr>
        <w:rFonts w:ascii="Arial" w:hAnsi="Arial" w:cs="Arial"/>
        <w:sz w:val="28"/>
        <w:szCs w:val="28"/>
        <w:lang w:val="en-US"/>
      </w:rPr>
      <w:t xml:space="preserve"> </w:t>
    </w:r>
    <w:r w:rsidRPr="00E72A5E">
      <w:rPr>
        <w:rFonts w:ascii="Arial" w:hAnsi="Arial" w:cs="Arial"/>
        <w:sz w:val="28"/>
        <w:szCs w:val="28"/>
        <w:lang w:val="en-US"/>
      </w:rPr>
      <w:t>information</w:t>
    </w:r>
    <w:r w:rsidR="00101879" w:rsidRPr="00E72A5E">
      <w:rPr>
        <w:rFonts w:ascii="Arial" w:hAnsi="Arial" w:cs="Arial"/>
        <w:sz w:val="28"/>
        <w:szCs w:val="28"/>
        <w:lang w:val="en-US"/>
      </w:rPr>
      <w:t xml:space="preserve"> </w:t>
    </w:r>
  </w:p>
  <w:p w14:paraId="51BADB1A" w14:textId="5EC04DB7" w:rsidR="00101879" w:rsidRPr="00E72A5E" w:rsidRDefault="00101879" w:rsidP="00B00804">
    <w:pPr>
      <w:pStyle w:val="Kopfzeile"/>
      <w:rPr>
        <w:rFonts w:ascii="Arial" w:hAnsi="Arial" w:cs="Arial"/>
        <w:sz w:val="28"/>
        <w:szCs w:val="28"/>
        <w:lang w:val="en-US"/>
      </w:rPr>
    </w:pPr>
  </w:p>
  <w:p w14:paraId="2DA55E6A" w14:textId="1BF1081E" w:rsidR="00CC07BD" w:rsidRPr="00E72A5E" w:rsidRDefault="001A5B35" w:rsidP="00B00804">
    <w:pPr>
      <w:pStyle w:val="Kopfzeile"/>
      <w:rPr>
        <w:rFonts w:ascii="Arial" w:hAnsi="Arial" w:cs="Arial"/>
        <w:sz w:val="20"/>
        <w:szCs w:val="20"/>
        <w:lang w:val="en-US"/>
      </w:rPr>
    </w:pPr>
    <w:r>
      <w:rPr>
        <w:rFonts w:ascii="Arial" w:hAnsi="Arial" w:cs="Arial"/>
        <w:sz w:val="20"/>
        <w:szCs w:val="20"/>
        <w:lang w:val="en-US"/>
      </w:rPr>
      <w:t>08</w:t>
    </w:r>
    <w:r w:rsidR="00C91443" w:rsidRPr="00E72A5E">
      <w:rPr>
        <w:rFonts w:ascii="Arial" w:hAnsi="Arial" w:cs="Arial"/>
        <w:sz w:val="20"/>
        <w:szCs w:val="20"/>
        <w:lang w:val="en-US"/>
      </w:rPr>
      <w:t xml:space="preserve"> </w:t>
    </w:r>
    <w:r w:rsidR="00F10D10" w:rsidRPr="00E72A5E">
      <w:rPr>
        <w:rFonts w:ascii="Arial" w:hAnsi="Arial" w:cs="Arial"/>
        <w:sz w:val="20"/>
        <w:szCs w:val="20"/>
        <w:lang w:val="en-US"/>
      </w:rPr>
      <w:t>M</w:t>
    </w:r>
    <w:r>
      <w:rPr>
        <w:rFonts w:ascii="Arial" w:hAnsi="Arial" w:cs="Arial"/>
        <w:sz w:val="20"/>
        <w:szCs w:val="20"/>
        <w:lang w:val="en-US"/>
      </w:rPr>
      <w:t>arch</w:t>
    </w:r>
    <w:r w:rsidR="00C91443" w:rsidRPr="00E72A5E">
      <w:rPr>
        <w:rFonts w:ascii="Arial" w:hAnsi="Arial" w:cs="Arial"/>
        <w:sz w:val="20"/>
        <w:szCs w:val="20"/>
        <w:lang w:val="en-US"/>
      </w:rPr>
      <w:t xml:space="preserve"> </w:t>
    </w:r>
    <w:r>
      <w:rPr>
        <w:rFonts w:ascii="Arial" w:hAnsi="Arial" w:cs="Arial"/>
        <w:sz w:val="20"/>
        <w:szCs w:val="20"/>
        <w:lang w:val="en-US"/>
      </w:rPr>
      <w:t>2022</w:t>
    </w:r>
  </w:p>
  <w:p w14:paraId="3C23D2C3" w14:textId="473DDD37" w:rsidR="00CC07BD" w:rsidRPr="00E72A5E" w:rsidRDefault="00CC07BD" w:rsidP="005B114B">
    <w:pPr>
      <w:rPr>
        <w:rFonts w:ascii="Arial" w:hAnsi="Arial" w:cs="Arial"/>
        <w:color w:val="000000" w:themeColor="text1"/>
        <w:szCs w:val="20"/>
        <w:lang w:val="en-US"/>
      </w:rPr>
    </w:pPr>
  </w:p>
  <w:p w14:paraId="25467A70" w14:textId="4B2F0017" w:rsidR="005B114B" w:rsidRPr="00E72A5E" w:rsidRDefault="005B114B" w:rsidP="005B114B">
    <w:pPr>
      <w:rPr>
        <w:rFonts w:ascii="Arial" w:hAnsi="Arial" w:cs="Arial"/>
        <w:color w:val="000000" w:themeColor="text1"/>
        <w:szCs w:val="20"/>
        <w:lang w:val="en-US"/>
      </w:rPr>
    </w:pPr>
  </w:p>
  <w:p w14:paraId="65234BE5" w14:textId="77777777" w:rsidR="00B00804" w:rsidRPr="00E72A5E" w:rsidRDefault="00B00804" w:rsidP="005B114B">
    <w:pPr>
      <w:rPr>
        <w:rFonts w:ascii="Arial" w:hAnsi="Arial" w:cs="Arial"/>
        <w:color w:val="000000" w:themeColor="text1"/>
        <w:szCs w:val="2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86522" w14:textId="68E92B5C" w:rsidR="0048407D" w:rsidRDefault="0048407D" w:rsidP="005B114B">
    <w:pPr>
      <w:pStyle w:val="Kopfzeile"/>
      <w:ind w:right="360"/>
    </w:pPr>
    <w:r>
      <w:rPr>
        <w:noProof/>
      </w:rPr>
      <w:drawing>
        <wp:anchor distT="0" distB="0" distL="114300" distR="114300" simplePos="0" relativeHeight="251659264" behindDoc="1" locked="0" layoutInCell="1" allowOverlap="1" wp14:anchorId="25CF43B2" wp14:editId="03CA335B">
          <wp:simplePos x="0" y="0"/>
          <wp:positionH relativeFrom="column">
            <wp:posOffset>4208780</wp:posOffset>
          </wp:positionH>
          <wp:positionV relativeFrom="paragraph">
            <wp:posOffset>123190</wp:posOffset>
          </wp:positionV>
          <wp:extent cx="1835785" cy="484505"/>
          <wp:effectExtent l="0" t="0" r="5715" b="0"/>
          <wp:wrapTight wrapText="bothSides">
            <wp:wrapPolygon edited="0">
              <wp:start x="10311" y="0"/>
              <wp:lineTo x="0" y="4529"/>
              <wp:lineTo x="0" y="7927"/>
              <wp:lineTo x="2839" y="9059"/>
              <wp:lineTo x="747" y="14721"/>
              <wp:lineTo x="0" y="17552"/>
              <wp:lineTo x="0" y="20949"/>
              <wp:lineTo x="6127" y="20949"/>
              <wp:lineTo x="18679" y="20949"/>
              <wp:lineTo x="20621" y="20949"/>
              <wp:lineTo x="21518" y="19817"/>
              <wp:lineTo x="21518" y="5096"/>
              <wp:lineTo x="11207" y="0"/>
              <wp:lineTo x="10311"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
                    <a:extLst>
                      <a:ext uri="{28A0092B-C50C-407E-A947-70E740481C1C}">
                        <a14:useLocalDpi xmlns:a14="http://schemas.microsoft.com/office/drawing/2010/main" val="0"/>
                      </a:ext>
                    </a:extLst>
                  </a:blip>
                  <a:stretch>
                    <a:fillRect/>
                  </a:stretch>
                </pic:blipFill>
                <pic:spPr>
                  <a:xfrm>
                    <a:off x="0" y="0"/>
                    <a:ext cx="1835785" cy="484505"/>
                  </a:xfrm>
                  <a:prstGeom prst="rect">
                    <a:avLst/>
                  </a:prstGeom>
                </pic:spPr>
              </pic:pic>
            </a:graphicData>
          </a:graphic>
          <wp14:sizeRelH relativeFrom="margin">
            <wp14:pctWidth>0</wp14:pctWidth>
          </wp14:sizeRelH>
          <wp14:sizeRelV relativeFrom="margin">
            <wp14:pctHeight>0</wp14:pctHeight>
          </wp14:sizeRelV>
        </wp:anchor>
      </w:drawing>
    </w:r>
  </w:p>
  <w:p w14:paraId="6088D4B7" w14:textId="099C9AED" w:rsidR="00B00804" w:rsidRDefault="00B00804">
    <w:pPr>
      <w:pStyle w:val="Kopfzeile"/>
    </w:pPr>
  </w:p>
  <w:p w14:paraId="0DA41CF6" w14:textId="5A8BE445" w:rsidR="000A6BA9" w:rsidRPr="0013418A" w:rsidRDefault="000A6BA9" w:rsidP="000A6BA9">
    <w:pPr>
      <w:pStyle w:val="Kopfzeile"/>
      <w:rPr>
        <w:rFonts w:ascii="Arial" w:hAnsi="Arial" w:cs="Arial"/>
        <w:sz w:val="28"/>
        <w:szCs w:val="28"/>
        <w:lang w:val="en-US"/>
      </w:rPr>
    </w:pPr>
    <w:r w:rsidRPr="0013418A">
      <w:rPr>
        <w:rFonts w:ascii="Arial" w:hAnsi="Arial" w:cs="Arial"/>
        <w:sz w:val="28"/>
        <w:szCs w:val="28"/>
        <w:lang w:val="en-US"/>
      </w:rPr>
      <w:t>Press information</w:t>
    </w:r>
  </w:p>
  <w:p w14:paraId="3B64B0A0" w14:textId="09848686" w:rsidR="0048407D" w:rsidRPr="00E14CE0" w:rsidRDefault="0048407D">
    <w:pPr>
      <w:pStyle w:val="Kopfzeile"/>
      <w:rPr>
        <w:lang w:val="de-DE"/>
      </w:rPr>
    </w:pPr>
  </w:p>
  <w:p w14:paraId="39FD5DEF" w14:textId="6CA57CBF" w:rsidR="00892092" w:rsidRPr="00101879" w:rsidRDefault="00101879" w:rsidP="005B114B">
    <w:pPr>
      <w:rPr>
        <w:rFonts w:ascii="Arial" w:hAnsi="Arial" w:cs="Arial"/>
        <w:bCs/>
        <w:color w:val="000000" w:themeColor="text1"/>
        <w:szCs w:val="20"/>
        <w:lang w:val="de-DE"/>
      </w:rPr>
    </w:pPr>
    <w:r w:rsidRPr="00101879">
      <w:rPr>
        <w:rFonts w:ascii="Arial" w:hAnsi="Arial" w:cs="Arial"/>
        <w:bCs/>
        <w:szCs w:val="20"/>
        <w:lang w:val="de-DE"/>
      </w:rPr>
      <w:fldChar w:fldCharType="begin"/>
    </w:r>
    <w:r w:rsidRPr="00101879">
      <w:rPr>
        <w:rFonts w:ascii="Arial" w:hAnsi="Arial" w:cs="Arial"/>
        <w:bCs/>
        <w:szCs w:val="20"/>
        <w:lang w:val="de-DE"/>
      </w:rPr>
      <w:instrText xml:space="preserve"> TIME \@ "d. MMMM yyyy" </w:instrText>
    </w:r>
    <w:r w:rsidRPr="00101879">
      <w:rPr>
        <w:rFonts w:ascii="Arial" w:hAnsi="Arial" w:cs="Arial"/>
        <w:bCs/>
        <w:szCs w:val="20"/>
        <w:lang w:val="de-DE"/>
      </w:rPr>
      <w:fldChar w:fldCharType="separate"/>
    </w:r>
    <w:r w:rsidR="00302F99">
      <w:rPr>
        <w:rFonts w:ascii="Arial" w:hAnsi="Arial" w:cs="Arial"/>
        <w:bCs/>
        <w:noProof/>
        <w:szCs w:val="20"/>
        <w:lang w:val="de-DE"/>
      </w:rPr>
      <w:t>8. März 2022</w:t>
    </w:r>
    <w:r w:rsidRPr="00101879">
      <w:rPr>
        <w:rFonts w:ascii="Arial" w:hAnsi="Arial" w:cs="Arial"/>
        <w:bCs/>
        <w:szCs w:val="20"/>
        <w:lang w:val="de-DE"/>
      </w:rPr>
      <w:fldChar w:fldCharType="end"/>
    </w:r>
  </w:p>
  <w:p w14:paraId="54C60A26" w14:textId="7445B845" w:rsidR="00CC07BD" w:rsidRPr="00E14CE0" w:rsidRDefault="00DB4769" w:rsidP="00DB4769">
    <w:pPr>
      <w:tabs>
        <w:tab w:val="left" w:pos="4933"/>
      </w:tabs>
      <w:rPr>
        <w:rFonts w:ascii="Arial" w:hAnsi="Arial" w:cs="Arial"/>
        <w:color w:val="000000" w:themeColor="text1"/>
        <w:szCs w:val="20"/>
        <w:lang w:val="de-DE"/>
      </w:rPr>
    </w:pPr>
    <w:r>
      <w:rPr>
        <w:rFonts w:ascii="Arial" w:hAnsi="Arial" w:cs="Arial"/>
        <w:color w:val="000000" w:themeColor="text1"/>
        <w:szCs w:val="20"/>
        <w:lang w:val="de-DE"/>
      </w:rPr>
      <w:tab/>
    </w:r>
  </w:p>
  <w:p w14:paraId="0B649B45" w14:textId="431C0E33" w:rsidR="00CC07BD" w:rsidRDefault="00CC07BD" w:rsidP="005B114B">
    <w:pPr>
      <w:rPr>
        <w:rFonts w:ascii="Arial" w:hAnsi="Arial" w:cs="Arial"/>
        <w:color w:val="000000" w:themeColor="text1"/>
        <w:szCs w:val="20"/>
        <w:lang w:val="de-DE"/>
      </w:rPr>
    </w:pPr>
  </w:p>
  <w:p w14:paraId="5627AD44" w14:textId="2F9AC6D1" w:rsidR="00B00804" w:rsidRPr="00E14CE0" w:rsidRDefault="00B00804" w:rsidP="005B114B">
    <w:pPr>
      <w:rPr>
        <w:rFonts w:ascii="Arial" w:hAnsi="Arial" w:cs="Arial"/>
        <w:color w:val="000000" w:themeColor="text1"/>
        <w:szCs w:val="20"/>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52A4F"/>
    <w:multiLevelType w:val="hybridMultilevel"/>
    <w:tmpl w:val="AD6470D2"/>
    <w:lvl w:ilvl="0" w:tplc="C4FEF428">
      <w:start w:val="1"/>
      <w:numFmt w:val="decimal"/>
      <w:lvlText w:val="%1."/>
      <w:lvlJc w:val="left"/>
      <w:pPr>
        <w:ind w:left="720" w:hanging="360"/>
      </w:pPr>
      <w:rPr>
        <w:rFonts w:ascii="Arial" w:eastAsiaTheme="minorHAnsi" w:hAnsi="Arial" w:cs="Arial"/>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9B4EE6"/>
    <w:multiLevelType w:val="hybridMultilevel"/>
    <w:tmpl w:val="DE283270"/>
    <w:lvl w:ilvl="0" w:tplc="DD1C1C52">
      <w:start w:val="1"/>
      <w:numFmt w:val="upperLetter"/>
      <w:lvlText w:val="(%1)"/>
      <w:lvlJc w:val="left"/>
      <w:pPr>
        <w:ind w:left="740" w:hanging="3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43C9E"/>
    <w:multiLevelType w:val="hybridMultilevel"/>
    <w:tmpl w:val="852EC7D6"/>
    <w:lvl w:ilvl="0" w:tplc="51DCBEB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010F62"/>
    <w:multiLevelType w:val="hybridMultilevel"/>
    <w:tmpl w:val="63427950"/>
    <w:lvl w:ilvl="0" w:tplc="6E08A1EC">
      <w:start w:val="1"/>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5701FE"/>
    <w:multiLevelType w:val="hybridMultilevel"/>
    <w:tmpl w:val="514C3A80"/>
    <w:lvl w:ilvl="0" w:tplc="0E96125A">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8BA4711"/>
    <w:multiLevelType w:val="hybridMultilevel"/>
    <w:tmpl w:val="251046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DED56C9"/>
    <w:multiLevelType w:val="hybridMultilevel"/>
    <w:tmpl w:val="660664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ADF5D24"/>
    <w:multiLevelType w:val="hybridMultilevel"/>
    <w:tmpl w:val="6FCC7F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FBA1F84"/>
    <w:multiLevelType w:val="hybridMultilevel"/>
    <w:tmpl w:val="B134CECE"/>
    <w:lvl w:ilvl="0" w:tplc="41C0CA6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B54907"/>
    <w:multiLevelType w:val="hybridMultilevel"/>
    <w:tmpl w:val="A670A4D4"/>
    <w:lvl w:ilvl="0" w:tplc="2C38BB5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576A7F"/>
    <w:multiLevelType w:val="hybridMultilevel"/>
    <w:tmpl w:val="6CFA277E"/>
    <w:lvl w:ilvl="0" w:tplc="37DECA0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0000AFF"/>
    <w:multiLevelType w:val="multilevel"/>
    <w:tmpl w:val="08D42F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9F2B0E"/>
    <w:multiLevelType w:val="hybridMultilevel"/>
    <w:tmpl w:val="7714BB8A"/>
    <w:lvl w:ilvl="0" w:tplc="84DEAA9A">
      <w:numFmt w:val="bullet"/>
      <w:lvlText w:val="-"/>
      <w:lvlJc w:val="left"/>
      <w:pPr>
        <w:ind w:left="720" w:hanging="360"/>
      </w:pPr>
      <w:rPr>
        <w:rFonts w:ascii="Wevo Pro" w:eastAsiaTheme="minorHAnsi" w:hAnsi="Wevo Pro" w:cs="Wevo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4F3CD3"/>
    <w:multiLevelType w:val="hybridMultilevel"/>
    <w:tmpl w:val="3FE498E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C3430B7"/>
    <w:multiLevelType w:val="hybridMultilevel"/>
    <w:tmpl w:val="2F7610A0"/>
    <w:lvl w:ilvl="0" w:tplc="DEA6058C">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520D7EB3"/>
    <w:multiLevelType w:val="hybridMultilevel"/>
    <w:tmpl w:val="DB5AC948"/>
    <w:lvl w:ilvl="0" w:tplc="7E5CFA5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DC050F"/>
    <w:multiLevelType w:val="hybridMultilevel"/>
    <w:tmpl w:val="C4326B62"/>
    <w:lvl w:ilvl="0" w:tplc="09288B84">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35767B1"/>
    <w:multiLevelType w:val="hybridMultilevel"/>
    <w:tmpl w:val="D9508E66"/>
    <w:lvl w:ilvl="0" w:tplc="678E189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C775B85"/>
    <w:multiLevelType w:val="hybridMultilevel"/>
    <w:tmpl w:val="C25A8814"/>
    <w:lvl w:ilvl="0" w:tplc="BFF6BFAC">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E1421AB"/>
    <w:multiLevelType w:val="hybridMultilevel"/>
    <w:tmpl w:val="E5A0F0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0"/>
  </w:num>
  <w:num w:numId="4">
    <w:abstractNumId w:val="17"/>
  </w:num>
  <w:num w:numId="5">
    <w:abstractNumId w:val="15"/>
  </w:num>
  <w:num w:numId="6">
    <w:abstractNumId w:val="18"/>
  </w:num>
  <w:num w:numId="7">
    <w:abstractNumId w:val="8"/>
  </w:num>
  <w:num w:numId="8">
    <w:abstractNumId w:val="16"/>
  </w:num>
  <w:num w:numId="9">
    <w:abstractNumId w:val="3"/>
  </w:num>
  <w:num w:numId="10">
    <w:abstractNumId w:val="5"/>
  </w:num>
  <w:num w:numId="11">
    <w:abstractNumId w:val="9"/>
  </w:num>
  <w:num w:numId="12">
    <w:abstractNumId w:val="1"/>
  </w:num>
  <w:num w:numId="13">
    <w:abstractNumId w:val="7"/>
  </w:num>
  <w:num w:numId="14">
    <w:abstractNumId w:val="13"/>
  </w:num>
  <w:num w:numId="15">
    <w:abstractNumId w:val="6"/>
  </w:num>
  <w:num w:numId="16">
    <w:abstractNumId w:val="19"/>
  </w:num>
  <w:num w:numId="17">
    <w:abstractNumId w:val="14"/>
  </w:num>
  <w:num w:numId="18">
    <w:abstractNumId w:val="12"/>
  </w:num>
  <w:num w:numId="19">
    <w:abstractNumId w:val="4"/>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17D"/>
    <w:rsid w:val="00000FAB"/>
    <w:rsid w:val="00002B07"/>
    <w:rsid w:val="000168D1"/>
    <w:rsid w:val="00043DBB"/>
    <w:rsid w:val="000462F3"/>
    <w:rsid w:val="000672C2"/>
    <w:rsid w:val="0007378F"/>
    <w:rsid w:val="00077F81"/>
    <w:rsid w:val="00093EC2"/>
    <w:rsid w:val="0009543C"/>
    <w:rsid w:val="000A6BA9"/>
    <w:rsid w:val="000B253D"/>
    <w:rsid w:val="000B2E16"/>
    <w:rsid w:val="000B37DF"/>
    <w:rsid w:val="000B5E7F"/>
    <w:rsid w:val="000C58F3"/>
    <w:rsid w:val="000D1A10"/>
    <w:rsid w:val="000D2E52"/>
    <w:rsid w:val="000D5330"/>
    <w:rsid w:val="000D7BDC"/>
    <w:rsid w:val="000D7D76"/>
    <w:rsid w:val="000F3EE3"/>
    <w:rsid w:val="00101879"/>
    <w:rsid w:val="00113B80"/>
    <w:rsid w:val="0011673F"/>
    <w:rsid w:val="0013638D"/>
    <w:rsid w:val="001471D6"/>
    <w:rsid w:val="00147F87"/>
    <w:rsid w:val="00151405"/>
    <w:rsid w:val="00153F8D"/>
    <w:rsid w:val="001577F8"/>
    <w:rsid w:val="001745B5"/>
    <w:rsid w:val="00174D64"/>
    <w:rsid w:val="001802C9"/>
    <w:rsid w:val="001837B4"/>
    <w:rsid w:val="00184347"/>
    <w:rsid w:val="00184F63"/>
    <w:rsid w:val="00191613"/>
    <w:rsid w:val="001955ED"/>
    <w:rsid w:val="001A5B35"/>
    <w:rsid w:val="001B4B81"/>
    <w:rsid w:val="001B5735"/>
    <w:rsid w:val="001C6082"/>
    <w:rsid w:val="001D7DB9"/>
    <w:rsid w:val="001E4378"/>
    <w:rsid w:val="001F2AB7"/>
    <w:rsid w:val="001F6DA8"/>
    <w:rsid w:val="002118CE"/>
    <w:rsid w:val="00211978"/>
    <w:rsid w:val="00213610"/>
    <w:rsid w:val="00222DC2"/>
    <w:rsid w:val="00223D8B"/>
    <w:rsid w:val="00226D48"/>
    <w:rsid w:val="00231C16"/>
    <w:rsid w:val="00234043"/>
    <w:rsid w:val="002467B2"/>
    <w:rsid w:val="0026798E"/>
    <w:rsid w:val="0027106D"/>
    <w:rsid w:val="00282743"/>
    <w:rsid w:val="00295074"/>
    <w:rsid w:val="002A13E0"/>
    <w:rsid w:val="002A374B"/>
    <w:rsid w:val="002B3E4A"/>
    <w:rsid w:val="002C0F8D"/>
    <w:rsid w:val="002C2F73"/>
    <w:rsid w:val="002C567D"/>
    <w:rsid w:val="002D22D9"/>
    <w:rsid w:val="002D381D"/>
    <w:rsid w:val="002D63EB"/>
    <w:rsid w:val="002E3C34"/>
    <w:rsid w:val="002E7605"/>
    <w:rsid w:val="002F57FF"/>
    <w:rsid w:val="00302F99"/>
    <w:rsid w:val="00306213"/>
    <w:rsid w:val="00310A73"/>
    <w:rsid w:val="00311F94"/>
    <w:rsid w:val="00313163"/>
    <w:rsid w:val="0031346F"/>
    <w:rsid w:val="00317EB7"/>
    <w:rsid w:val="00334F2F"/>
    <w:rsid w:val="0034594E"/>
    <w:rsid w:val="0035701B"/>
    <w:rsid w:val="003579E3"/>
    <w:rsid w:val="00370271"/>
    <w:rsid w:val="00371421"/>
    <w:rsid w:val="0038041F"/>
    <w:rsid w:val="00393448"/>
    <w:rsid w:val="003A2FDA"/>
    <w:rsid w:val="003B56AC"/>
    <w:rsid w:val="003B762D"/>
    <w:rsid w:val="003E17E8"/>
    <w:rsid w:val="003F19B9"/>
    <w:rsid w:val="003F6F7B"/>
    <w:rsid w:val="003F7101"/>
    <w:rsid w:val="004151AA"/>
    <w:rsid w:val="004160A8"/>
    <w:rsid w:val="0044221E"/>
    <w:rsid w:val="00446A4A"/>
    <w:rsid w:val="00450F94"/>
    <w:rsid w:val="004532FD"/>
    <w:rsid w:val="00453A7C"/>
    <w:rsid w:val="004610DF"/>
    <w:rsid w:val="004805F7"/>
    <w:rsid w:val="00481D6C"/>
    <w:rsid w:val="00482470"/>
    <w:rsid w:val="00483756"/>
    <w:rsid w:val="0048407D"/>
    <w:rsid w:val="004869D4"/>
    <w:rsid w:val="00495F0F"/>
    <w:rsid w:val="004A1F30"/>
    <w:rsid w:val="004A5488"/>
    <w:rsid w:val="004A594D"/>
    <w:rsid w:val="004B3595"/>
    <w:rsid w:val="004C1A90"/>
    <w:rsid w:val="004D1C01"/>
    <w:rsid w:val="004D28A7"/>
    <w:rsid w:val="004D45BC"/>
    <w:rsid w:val="004D6FB1"/>
    <w:rsid w:val="004E7D86"/>
    <w:rsid w:val="004F17B1"/>
    <w:rsid w:val="004F2DC7"/>
    <w:rsid w:val="00516C9D"/>
    <w:rsid w:val="0052513B"/>
    <w:rsid w:val="00527CA4"/>
    <w:rsid w:val="0053260E"/>
    <w:rsid w:val="00534905"/>
    <w:rsid w:val="0054493F"/>
    <w:rsid w:val="00552092"/>
    <w:rsid w:val="00561D8A"/>
    <w:rsid w:val="00570D8F"/>
    <w:rsid w:val="00573A32"/>
    <w:rsid w:val="00582CB2"/>
    <w:rsid w:val="005842EB"/>
    <w:rsid w:val="005926EC"/>
    <w:rsid w:val="00592A95"/>
    <w:rsid w:val="00596394"/>
    <w:rsid w:val="005A6CB0"/>
    <w:rsid w:val="005B0516"/>
    <w:rsid w:val="005B114B"/>
    <w:rsid w:val="005C4801"/>
    <w:rsid w:val="005C7C4C"/>
    <w:rsid w:val="005D75AD"/>
    <w:rsid w:val="005E375E"/>
    <w:rsid w:val="005E5825"/>
    <w:rsid w:val="005F66CE"/>
    <w:rsid w:val="00600744"/>
    <w:rsid w:val="00617EAE"/>
    <w:rsid w:val="006338E5"/>
    <w:rsid w:val="00633979"/>
    <w:rsid w:val="006518F9"/>
    <w:rsid w:val="00653772"/>
    <w:rsid w:val="006611FF"/>
    <w:rsid w:val="0066462D"/>
    <w:rsid w:val="006649EA"/>
    <w:rsid w:val="00673A7F"/>
    <w:rsid w:val="0068033B"/>
    <w:rsid w:val="00697A08"/>
    <w:rsid w:val="006A0C20"/>
    <w:rsid w:val="006A59E5"/>
    <w:rsid w:val="006B0852"/>
    <w:rsid w:val="006B67E5"/>
    <w:rsid w:val="006D08B5"/>
    <w:rsid w:val="006D112A"/>
    <w:rsid w:val="006E0C30"/>
    <w:rsid w:val="006E4716"/>
    <w:rsid w:val="00704C2C"/>
    <w:rsid w:val="0070657E"/>
    <w:rsid w:val="007177BB"/>
    <w:rsid w:val="007314B5"/>
    <w:rsid w:val="00737CB1"/>
    <w:rsid w:val="00750C4E"/>
    <w:rsid w:val="0075638E"/>
    <w:rsid w:val="00774584"/>
    <w:rsid w:val="007745DC"/>
    <w:rsid w:val="00790234"/>
    <w:rsid w:val="007A4759"/>
    <w:rsid w:val="007A7C75"/>
    <w:rsid w:val="007B000A"/>
    <w:rsid w:val="007B060F"/>
    <w:rsid w:val="007B1719"/>
    <w:rsid w:val="007B3331"/>
    <w:rsid w:val="007B7597"/>
    <w:rsid w:val="007D2507"/>
    <w:rsid w:val="007F6590"/>
    <w:rsid w:val="008049A9"/>
    <w:rsid w:val="00805E46"/>
    <w:rsid w:val="00814BD2"/>
    <w:rsid w:val="00820EE3"/>
    <w:rsid w:val="00826F47"/>
    <w:rsid w:val="008331CD"/>
    <w:rsid w:val="00845E53"/>
    <w:rsid w:val="00850F4B"/>
    <w:rsid w:val="00851C2C"/>
    <w:rsid w:val="00854453"/>
    <w:rsid w:val="008661CD"/>
    <w:rsid w:val="00876D2A"/>
    <w:rsid w:val="00882607"/>
    <w:rsid w:val="008828FF"/>
    <w:rsid w:val="00882F9F"/>
    <w:rsid w:val="00884E09"/>
    <w:rsid w:val="00892092"/>
    <w:rsid w:val="00897E89"/>
    <w:rsid w:val="008B7765"/>
    <w:rsid w:val="008C1017"/>
    <w:rsid w:val="008C1E1A"/>
    <w:rsid w:val="008F0296"/>
    <w:rsid w:val="00916524"/>
    <w:rsid w:val="00935753"/>
    <w:rsid w:val="00946DFE"/>
    <w:rsid w:val="00946F3D"/>
    <w:rsid w:val="00951DE2"/>
    <w:rsid w:val="0096275C"/>
    <w:rsid w:val="00973C73"/>
    <w:rsid w:val="00975D5B"/>
    <w:rsid w:val="009760B1"/>
    <w:rsid w:val="009901B7"/>
    <w:rsid w:val="00990DA9"/>
    <w:rsid w:val="00993F66"/>
    <w:rsid w:val="009B5CE7"/>
    <w:rsid w:val="009C0AB4"/>
    <w:rsid w:val="009C34F2"/>
    <w:rsid w:val="009C69AE"/>
    <w:rsid w:val="009D4827"/>
    <w:rsid w:val="009D7D83"/>
    <w:rsid w:val="009E2E4C"/>
    <w:rsid w:val="009F79AE"/>
    <w:rsid w:val="00A13BB2"/>
    <w:rsid w:val="00A1604B"/>
    <w:rsid w:val="00A20680"/>
    <w:rsid w:val="00A20897"/>
    <w:rsid w:val="00A25669"/>
    <w:rsid w:val="00A30A2A"/>
    <w:rsid w:val="00A3785D"/>
    <w:rsid w:val="00A41B5C"/>
    <w:rsid w:val="00A42406"/>
    <w:rsid w:val="00A65384"/>
    <w:rsid w:val="00A809D8"/>
    <w:rsid w:val="00A94097"/>
    <w:rsid w:val="00AB0077"/>
    <w:rsid w:val="00AB1DB9"/>
    <w:rsid w:val="00AB2260"/>
    <w:rsid w:val="00AB5CB7"/>
    <w:rsid w:val="00AB7703"/>
    <w:rsid w:val="00AC7AB2"/>
    <w:rsid w:val="00AD36DC"/>
    <w:rsid w:val="00AD57AD"/>
    <w:rsid w:val="00AE37C3"/>
    <w:rsid w:val="00AE4D48"/>
    <w:rsid w:val="00AF3D69"/>
    <w:rsid w:val="00AF704C"/>
    <w:rsid w:val="00AF776C"/>
    <w:rsid w:val="00B00804"/>
    <w:rsid w:val="00B033CE"/>
    <w:rsid w:val="00B05DBC"/>
    <w:rsid w:val="00B149B4"/>
    <w:rsid w:val="00B33422"/>
    <w:rsid w:val="00B40130"/>
    <w:rsid w:val="00B71D7A"/>
    <w:rsid w:val="00B8347B"/>
    <w:rsid w:val="00B93BB1"/>
    <w:rsid w:val="00B9462E"/>
    <w:rsid w:val="00B94EB4"/>
    <w:rsid w:val="00B96525"/>
    <w:rsid w:val="00BA5E01"/>
    <w:rsid w:val="00BB3390"/>
    <w:rsid w:val="00BC4133"/>
    <w:rsid w:val="00BC44F5"/>
    <w:rsid w:val="00BC71C0"/>
    <w:rsid w:val="00BD7FE7"/>
    <w:rsid w:val="00BE0E91"/>
    <w:rsid w:val="00BE32C0"/>
    <w:rsid w:val="00BE3A93"/>
    <w:rsid w:val="00C2049B"/>
    <w:rsid w:val="00C23C04"/>
    <w:rsid w:val="00C24AD7"/>
    <w:rsid w:val="00C36B1B"/>
    <w:rsid w:val="00C40E9B"/>
    <w:rsid w:val="00C513A8"/>
    <w:rsid w:val="00C55B69"/>
    <w:rsid w:val="00C73DE3"/>
    <w:rsid w:val="00C759B9"/>
    <w:rsid w:val="00C7675E"/>
    <w:rsid w:val="00C91443"/>
    <w:rsid w:val="00C96C91"/>
    <w:rsid w:val="00C96D81"/>
    <w:rsid w:val="00CB09A0"/>
    <w:rsid w:val="00CB4ADA"/>
    <w:rsid w:val="00CC07BD"/>
    <w:rsid w:val="00CC1AF8"/>
    <w:rsid w:val="00CE6902"/>
    <w:rsid w:val="00CF56FD"/>
    <w:rsid w:val="00D00EDE"/>
    <w:rsid w:val="00D061B1"/>
    <w:rsid w:val="00D108E5"/>
    <w:rsid w:val="00D13180"/>
    <w:rsid w:val="00D16CD6"/>
    <w:rsid w:val="00D33B9F"/>
    <w:rsid w:val="00D3413F"/>
    <w:rsid w:val="00D437CF"/>
    <w:rsid w:val="00D4541B"/>
    <w:rsid w:val="00D461B9"/>
    <w:rsid w:val="00D50238"/>
    <w:rsid w:val="00D56397"/>
    <w:rsid w:val="00D75B9F"/>
    <w:rsid w:val="00D81D1F"/>
    <w:rsid w:val="00D90A10"/>
    <w:rsid w:val="00DA1DDF"/>
    <w:rsid w:val="00DB4769"/>
    <w:rsid w:val="00DB7EAC"/>
    <w:rsid w:val="00DC2121"/>
    <w:rsid w:val="00DE0F64"/>
    <w:rsid w:val="00DE1BBA"/>
    <w:rsid w:val="00E0790C"/>
    <w:rsid w:val="00E10407"/>
    <w:rsid w:val="00E13863"/>
    <w:rsid w:val="00E14CE0"/>
    <w:rsid w:val="00E14E1D"/>
    <w:rsid w:val="00E20DB8"/>
    <w:rsid w:val="00E23C04"/>
    <w:rsid w:val="00E33118"/>
    <w:rsid w:val="00E419CD"/>
    <w:rsid w:val="00E5192C"/>
    <w:rsid w:val="00E56446"/>
    <w:rsid w:val="00E668B7"/>
    <w:rsid w:val="00E72A5E"/>
    <w:rsid w:val="00E80E7C"/>
    <w:rsid w:val="00E86F40"/>
    <w:rsid w:val="00E87B2D"/>
    <w:rsid w:val="00E9193A"/>
    <w:rsid w:val="00EC4A89"/>
    <w:rsid w:val="00EC69EC"/>
    <w:rsid w:val="00EE1BB9"/>
    <w:rsid w:val="00EE1D1B"/>
    <w:rsid w:val="00EE5503"/>
    <w:rsid w:val="00F10A50"/>
    <w:rsid w:val="00F10D10"/>
    <w:rsid w:val="00F12B94"/>
    <w:rsid w:val="00F1731A"/>
    <w:rsid w:val="00F24C34"/>
    <w:rsid w:val="00F25B3B"/>
    <w:rsid w:val="00F322A9"/>
    <w:rsid w:val="00F32B75"/>
    <w:rsid w:val="00F337CD"/>
    <w:rsid w:val="00F3519B"/>
    <w:rsid w:val="00F354FE"/>
    <w:rsid w:val="00F4666F"/>
    <w:rsid w:val="00F558D0"/>
    <w:rsid w:val="00F6210A"/>
    <w:rsid w:val="00F64B71"/>
    <w:rsid w:val="00F777F0"/>
    <w:rsid w:val="00F77EBF"/>
    <w:rsid w:val="00F83EAB"/>
    <w:rsid w:val="00F86F20"/>
    <w:rsid w:val="00FA11BB"/>
    <w:rsid w:val="00FA2BF9"/>
    <w:rsid w:val="00FB01A7"/>
    <w:rsid w:val="00FB58F5"/>
    <w:rsid w:val="00FC75BB"/>
    <w:rsid w:val="00FD1578"/>
    <w:rsid w:val="00FD3404"/>
    <w:rsid w:val="00FD4BA3"/>
    <w:rsid w:val="00FD5B0E"/>
    <w:rsid w:val="00FE58FF"/>
    <w:rsid w:val="00FF0DC6"/>
    <w:rsid w:val="00FF4AC0"/>
    <w:rsid w:val="00FF61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CBF72"/>
  <w15:chartTrackingRefBased/>
  <w15:docId w15:val="{52C208B5-1F78-9C42-A849-EE9D3E409E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GB" w:eastAsia="en-US"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E0790C"/>
    <w:rPr>
      <w:rFonts w:eastAsia="Helvetica Neue for fA Light" w:hAnsi="Helvetica Neue for fA Light" w:cs="Helvetica Neue for fA Light"/>
      <w:sz w:val="20"/>
      <w:szCs w:val="22"/>
      <w:lang w:eastAsia="de-DE"/>
    </w:rPr>
  </w:style>
  <w:style w:type="paragraph" w:styleId="berschrift1">
    <w:name w:val="heading 1"/>
    <w:basedOn w:val="Standard"/>
    <w:next w:val="Standard"/>
    <w:link w:val="berschrift1Zchn"/>
    <w:uiPriority w:val="9"/>
    <w:qFormat/>
    <w:rsid w:val="00E0790C"/>
    <w:pPr>
      <w:spacing w:after="400"/>
      <w:contextualSpacing/>
      <w:outlineLvl w:val="0"/>
    </w:pPr>
    <w:rPr>
      <w:rFonts w:ascii="Helvetica Neue for fA Roman" w:hAnsi="Helvetica Neue for fA Roman"/>
      <w:b/>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F617D"/>
    <w:pPr>
      <w:spacing w:line="240" w:lineRule="auto"/>
      <w:ind w:left="720"/>
      <w:contextualSpacing/>
    </w:pPr>
    <w:rPr>
      <w:rFonts w:eastAsiaTheme="minorHAnsi" w:hAnsiTheme="minorHAnsi" w:cstheme="minorBidi"/>
      <w:sz w:val="24"/>
      <w:szCs w:val="24"/>
      <w:lang w:eastAsia="en-US"/>
    </w:rPr>
  </w:style>
  <w:style w:type="table" w:styleId="Tabellenraster">
    <w:name w:val="Table Grid"/>
    <w:basedOn w:val="NormaleTabelle"/>
    <w:uiPriority w:val="39"/>
    <w:rsid w:val="00DE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5A6CB0"/>
    <w:pPr>
      <w:tabs>
        <w:tab w:val="center" w:pos="4536"/>
        <w:tab w:val="right" w:pos="9072"/>
      </w:tabs>
      <w:spacing w:line="240" w:lineRule="auto"/>
    </w:pPr>
    <w:rPr>
      <w:rFonts w:eastAsiaTheme="minorHAnsi" w:hAnsiTheme="minorHAnsi" w:cstheme="minorBidi"/>
      <w:sz w:val="24"/>
      <w:szCs w:val="24"/>
      <w:lang w:eastAsia="en-US"/>
    </w:rPr>
  </w:style>
  <w:style w:type="character" w:customStyle="1" w:styleId="KopfzeileZchn">
    <w:name w:val="Kopfzeile Zchn"/>
    <w:basedOn w:val="Absatz-Standardschriftart"/>
    <w:link w:val="Kopfzeile"/>
    <w:uiPriority w:val="99"/>
    <w:rsid w:val="005A6CB0"/>
  </w:style>
  <w:style w:type="paragraph" w:styleId="Fuzeile">
    <w:name w:val="footer"/>
    <w:basedOn w:val="Standard"/>
    <w:link w:val="FuzeileZchn"/>
    <w:uiPriority w:val="99"/>
    <w:unhideWhenUsed/>
    <w:rsid w:val="005A6CB0"/>
    <w:pPr>
      <w:tabs>
        <w:tab w:val="center" w:pos="4536"/>
        <w:tab w:val="right" w:pos="9072"/>
      </w:tabs>
    </w:pPr>
  </w:style>
  <w:style w:type="character" w:customStyle="1" w:styleId="FuzeileZchn">
    <w:name w:val="Fußzeile Zchn"/>
    <w:basedOn w:val="Absatz-Standardschriftart"/>
    <w:link w:val="Fuzeile"/>
    <w:uiPriority w:val="99"/>
    <w:rsid w:val="005A6CB0"/>
  </w:style>
  <w:style w:type="character" w:styleId="Hyperlink">
    <w:name w:val="Hyperlink"/>
    <w:basedOn w:val="Absatz-Standardschriftart"/>
    <w:uiPriority w:val="99"/>
    <w:unhideWhenUsed/>
    <w:rsid w:val="008F0296"/>
    <w:rPr>
      <w:color w:val="0563C1" w:themeColor="hyperlink"/>
      <w:u w:val="single"/>
    </w:rPr>
  </w:style>
  <w:style w:type="character" w:styleId="NichtaufgelsteErwhnung">
    <w:name w:val="Unresolved Mention"/>
    <w:basedOn w:val="Absatz-Standardschriftart"/>
    <w:uiPriority w:val="99"/>
    <w:rsid w:val="008F0296"/>
    <w:rPr>
      <w:color w:val="808080"/>
      <w:shd w:val="clear" w:color="auto" w:fill="E6E6E6"/>
    </w:rPr>
  </w:style>
  <w:style w:type="character" w:styleId="BesuchterLink">
    <w:name w:val="FollowedHyperlink"/>
    <w:basedOn w:val="Absatz-Standardschriftart"/>
    <w:uiPriority w:val="99"/>
    <w:semiHidden/>
    <w:unhideWhenUsed/>
    <w:rsid w:val="00F83EAB"/>
    <w:rPr>
      <w:color w:val="954F72" w:themeColor="followedHyperlink"/>
      <w:u w:val="single"/>
    </w:rPr>
  </w:style>
  <w:style w:type="character" w:customStyle="1" w:styleId="berschrift1Zchn">
    <w:name w:val="Überschrift 1 Zchn"/>
    <w:basedOn w:val="Absatz-Standardschriftart"/>
    <w:link w:val="berschrift1"/>
    <w:uiPriority w:val="9"/>
    <w:rsid w:val="00E0790C"/>
    <w:rPr>
      <w:rFonts w:ascii="Helvetica Neue for fA Roman" w:eastAsia="Helvetica Neue for fA Light" w:hAnsi="Helvetica Neue for fA Roman" w:cs="Helvetica Neue for fA Light"/>
      <w:b/>
      <w:lang w:eastAsia="de-DE"/>
    </w:rPr>
  </w:style>
  <w:style w:type="paragraph" w:styleId="Sprechblasentext">
    <w:name w:val="Balloon Text"/>
    <w:basedOn w:val="Standard"/>
    <w:link w:val="SprechblasentextZchn"/>
    <w:uiPriority w:val="99"/>
    <w:semiHidden/>
    <w:unhideWhenUsed/>
    <w:rsid w:val="00093EC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3EC2"/>
    <w:rPr>
      <w:rFonts w:ascii="Segoe UI" w:eastAsia="Helvetica Neue for fA Light" w:hAnsi="Segoe UI" w:cs="Segoe UI"/>
      <w:sz w:val="18"/>
      <w:szCs w:val="18"/>
      <w:lang w:eastAsia="de-DE"/>
    </w:rPr>
  </w:style>
  <w:style w:type="character" w:customStyle="1" w:styleId="Internetverknpfung">
    <w:name w:val="Internetverknüpfung"/>
    <w:basedOn w:val="Absatz-Standardschriftart"/>
    <w:uiPriority w:val="99"/>
    <w:unhideWhenUsed/>
    <w:rsid w:val="00673A7F"/>
    <w:rPr>
      <w:color w:val="0563C1" w:themeColor="hyperlink"/>
      <w:u w:val="single"/>
    </w:rPr>
  </w:style>
  <w:style w:type="character" w:customStyle="1" w:styleId="TextkrperZchn">
    <w:name w:val="Textkörper Zchn"/>
    <w:basedOn w:val="Absatz-Standardschriftart"/>
    <w:link w:val="Textkrper"/>
    <w:qFormat/>
    <w:rsid w:val="00673A7F"/>
    <w:rPr>
      <w:rFonts w:ascii="Liberation Serif" w:hAnsi="Liberation Serif" w:cs="Arial"/>
      <w:kern w:val="2"/>
      <w:lang w:eastAsia="zh-CN" w:bidi="hi-IN"/>
    </w:rPr>
  </w:style>
  <w:style w:type="paragraph" w:styleId="Textkrper">
    <w:name w:val="Body Text"/>
    <w:basedOn w:val="Standard"/>
    <w:link w:val="TextkrperZchn"/>
    <w:rsid w:val="00673A7F"/>
    <w:pPr>
      <w:suppressAutoHyphens/>
      <w:spacing w:after="140" w:line="276" w:lineRule="auto"/>
    </w:pPr>
    <w:rPr>
      <w:rFonts w:ascii="Liberation Serif" w:eastAsia="SimSun" w:hAnsi="Liberation Serif" w:cs="Arial"/>
      <w:kern w:val="2"/>
      <w:sz w:val="24"/>
      <w:szCs w:val="24"/>
      <w:lang w:eastAsia="zh-CN" w:bidi="hi-IN"/>
    </w:rPr>
  </w:style>
  <w:style w:type="character" w:customStyle="1" w:styleId="TextkrperZchn1">
    <w:name w:val="Textkörper Zchn1"/>
    <w:basedOn w:val="Absatz-Standardschriftart"/>
    <w:uiPriority w:val="99"/>
    <w:semiHidden/>
    <w:rsid w:val="00673A7F"/>
    <w:rPr>
      <w:rFonts w:eastAsia="Helvetica Neue for fA Light" w:hAnsi="Helvetica Neue for fA Light" w:cs="Helvetica Neue for fA Light"/>
      <w:sz w:val="20"/>
      <w:szCs w:val="22"/>
      <w:lang w:eastAsia="de-DE"/>
    </w:rPr>
  </w:style>
  <w:style w:type="paragraph" w:customStyle="1" w:styleId="Default">
    <w:name w:val="Default"/>
    <w:qFormat/>
    <w:rsid w:val="00673A7F"/>
    <w:pPr>
      <w:widowControl w:val="0"/>
      <w:spacing w:line="240" w:lineRule="auto"/>
    </w:pPr>
    <w:rPr>
      <w:rFonts w:ascii="Wevo UltraLight" w:eastAsia="Times New Roman" w:hAnsi="Wevo UltraLight" w:cs="Wevo UltraLight"/>
      <w:color w:val="000000"/>
      <w:lang w:val="de-DE" w:eastAsia="de-DE"/>
    </w:rPr>
  </w:style>
  <w:style w:type="character" w:styleId="Seitenzahl">
    <w:name w:val="page number"/>
    <w:basedOn w:val="Absatz-Standardschriftart"/>
    <w:uiPriority w:val="99"/>
    <w:semiHidden/>
    <w:unhideWhenUsed/>
    <w:rsid w:val="005B114B"/>
  </w:style>
  <w:style w:type="character" w:styleId="Kommentarzeichen">
    <w:name w:val="annotation reference"/>
    <w:basedOn w:val="Absatz-Standardschriftart"/>
    <w:uiPriority w:val="99"/>
    <w:semiHidden/>
    <w:unhideWhenUsed/>
    <w:rsid w:val="00854453"/>
    <w:rPr>
      <w:sz w:val="16"/>
      <w:szCs w:val="16"/>
    </w:rPr>
  </w:style>
  <w:style w:type="paragraph" w:styleId="Kommentartext">
    <w:name w:val="annotation text"/>
    <w:basedOn w:val="Standard"/>
    <w:link w:val="KommentartextZchn"/>
    <w:uiPriority w:val="99"/>
    <w:semiHidden/>
    <w:unhideWhenUsed/>
    <w:rsid w:val="00854453"/>
    <w:pPr>
      <w:spacing w:line="240" w:lineRule="auto"/>
    </w:pPr>
    <w:rPr>
      <w:szCs w:val="20"/>
    </w:rPr>
  </w:style>
  <w:style w:type="character" w:customStyle="1" w:styleId="KommentartextZchn">
    <w:name w:val="Kommentartext Zchn"/>
    <w:basedOn w:val="Absatz-Standardschriftart"/>
    <w:link w:val="Kommentartext"/>
    <w:uiPriority w:val="99"/>
    <w:semiHidden/>
    <w:rsid w:val="00854453"/>
    <w:rPr>
      <w:rFonts w:eastAsia="Helvetica Neue for fA Light" w:hAnsi="Helvetica Neue for fA Light" w:cs="Helvetica Neue for fA Light"/>
      <w:sz w:val="20"/>
      <w:szCs w:val="20"/>
      <w:lang w:eastAsia="de-DE"/>
    </w:rPr>
  </w:style>
  <w:style w:type="paragraph" w:styleId="Kommentarthema">
    <w:name w:val="annotation subject"/>
    <w:basedOn w:val="Kommentartext"/>
    <w:next w:val="Kommentartext"/>
    <w:link w:val="KommentarthemaZchn"/>
    <w:uiPriority w:val="99"/>
    <w:semiHidden/>
    <w:unhideWhenUsed/>
    <w:rsid w:val="00854453"/>
    <w:rPr>
      <w:b/>
      <w:bCs/>
    </w:rPr>
  </w:style>
  <w:style w:type="character" w:customStyle="1" w:styleId="KommentarthemaZchn">
    <w:name w:val="Kommentarthema Zchn"/>
    <w:basedOn w:val="KommentartextZchn"/>
    <w:link w:val="Kommentarthema"/>
    <w:uiPriority w:val="99"/>
    <w:semiHidden/>
    <w:rsid w:val="00854453"/>
    <w:rPr>
      <w:rFonts w:eastAsia="Helvetica Neue for fA Light" w:hAnsi="Helvetica Neue for fA Light" w:cs="Helvetica Neue for fA Light"/>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3168133">
      <w:bodyDiv w:val="1"/>
      <w:marLeft w:val="0"/>
      <w:marRight w:val="0"/>
      <w:marTop w:val="0"/>
      <w:marBottom w:val="0"/>
      <w:divBdr>
        <w:top w:val="none" w:sz="0" w:space="0" w:color="auto"/>
        <w:left w:val="none" w:sz="0" w:space="0" w:color="auto"/>
        <w:bottom w:val="none" w:sz="0" w:space="0" w:color="auto"/>
        <w:right w:val="none" w:sz="0" w:space="0" w:color="auto"/>
      </w:divBdr>
      <w:divsChild>
        <w:div w:id="2121945138">
          <w:marLeft w:val="0"/>
          <w:marRight w:val="0"/>
          <w:marTop w:val="0"/>
          <w:marBottom w:val="0"/>
          <w:divBdr>
            <w:top w:val="none" w:sz="0" w:space="0" w:color="auto"/>
            <w:left w:val="none" w:sz="0" w:space="0" w:color="auto"/>
            <w:bottom w:val="none" w:sz="0" w:space="0" w:color="auto"/>
            <w:right w:val="none" w:sz="0" w:space="0" w:color="auto"/>
          </w:divBdr>
        </w:div>
        <w:div w:id="861671788">
          <w:marLeft w:val="0"/>
          <w:marRight w:val="0"/>
          <w:marTop w:val="0"/>
          <w:marBottom w:val="0"/>
          <w:divBdr>
            <w:top w:val="none" w:sz="0" w:space="0" w:color="auto"/>
            <w:left w:val="none" w:sz="0" w:space="0" w:color="auto"/>
            <w:bottom w:val="none" w:sz="0" w:space="0" w:color="auto"/>
            <w:right w:val="none" w:sz="0" w:space="0" w:color="auto"/>
          </w:divBdr>
        </w:div>
        <w:div w:id="1676685835">
          <w:marLeft w:val="0"/>
          <w:marRight w:val="0"/>
          <w:marTop w:val="0"/>
          <w:marBottom w:val="0"/>
          <w:divBdr>
            <w:top w:val="none" w:sz="0" w:space="0" w:color="auto"/>
            <w:left w:val="none" w:sz="0" w:space="0" w:color="auto"/>
            <w:bottom w:val="none" w:sz="0" w:space="0" w:color="auto"/>
            <w:right w:val="none" w:sz="0" w:space="0" w:color="auto"/>
          </w:divBdr>
        </w:div>
        <w:div w:id="2041588909">
          <w:marLeft w:val="0"/>
          <w:marRight w:val="0"/>
          <w:marTop w:val="0"/>
          <w:marBottom w:val="0"/>
          <w:divBdr>
            <w:top w:val="none" w:sz="0" w:space="0" w:color="auto"/>
            <w:left w:val="none" w:sz="0" w:space="0" w:color="auto"/>
            <w:bottom w:val="none" w:sz="0" w:space="0" w:color="auto"/>
            <w:right w:val="none" w:sz="0" w:space="0" w:color="auto"/>
          </w:divBdr>
        </w:div>
        <w:div w:id="1795833468">
          <w:marLeft w:val="0"/>
          <w:marRight w:val="0"/>
          <w:marTop w:val="0"/>
          <w:marBottom w:val="0"/>
          <w:divBdr>
            <w:top w:val="none" w:sz="0" w:space="0" w:color="auto"/>
            <w:left w:val="none" w:sz="0" w:space="0" w:color="auto"/>
            <w:bottom w:val="none" w:sz="0" w:space="0" w:color="auto"/>
            <w:right w:val="none" w:sz="0" w:space="0" w:color="auto"/>
          </w:divBdr>
        </w:div>
        <w:div w:id="747770723">
          <w:marLeft w:val="0"/>
          <w:marRight w:val="0"/>
          <w:marTop w:val="0"/>
          <w:marBottom w:val="0"/>
          <w:divBdr>
            <w:top w:val="none" w:sz="0" w:space="0" w:color="auto"/>
            <w:left w:val="none" w:sz="0" w:space="0" w:color="auto"/>
            <w:bottom w:val="none" w:sz="0" w:space="0" w:color="auto"/>
            <w:right w:val="none" w:sz="0" w:space="0" w:color="auto"/>
          </w:divBdr>
        </w:div>
        <w:div w:id="1211071477">
          <w:marLeft w:val="0"/>
          <w:marRight w:val="0"/>
          <w:marTop w:val="0"/>
          <w:marBottom w:val="0"/>
          <w:divBdr>
            <w:top w:val="none" w:sz="0" w:space="0" w:color="auto"/>
            <w:left w:val="none" w:sz="0" w:space="0" w:color="auto"/>
            <w:bottom w:val="none" w:sz="0" w:space="0" w:color="auto"/>
            <w:right w:val="none" w:sz="0" w:space="0" w:color="auto"/>
          </w:divBdr>
        </w:div>
        <w:div w:id="184909258">
          <w:marLeft w:val="0"/>
          <w:marRight w:val="0"/>
          <w:marTop w:val="0"/>
          <w:marBottom w:val="0"/>
          <w:divBdr>
            <w:top w:val="none" w:sz="0" w:space="0" w:color="auto"/>
            <w:left w:val="none" w:sz="0" w:space="0" w:color="auto"/>
            <w:bottom w:val="none" w:sz="0" w:space="0" w:color="auto"/>
            <w:right w:val="none" w:sz="0" w:space="0" w:color="auto"/>
          </w:divBdr>
        </w:div>
        <w:div w:id="1221015414">
          <w:marLeft w:val="0"/>
          <w:marRight w:val="0"/>
          <w:marTop w:val="0"/>
          <w:marBottom w:val="0"/>
          <w:divBdr>
            <w:top w:val="none" w:sz="0" w:space="0" w:color="auto"/>
            <w:left w:val="none" w:sz="0" w:space="0" w:color="auto"/>
            <w:bottom w:val="none" w:sz="0" w:space="0" w:color="auto"/>
            <w:right w:val="none" w:sz="0" w:space="0" w:color="auto"/>
          </w:divBdr>
        </w:div>
        <w:div w:id="1266041219">
          <w:marLeft w:val="0"/>
          <w:marRight w:val="0"/>
          <w:marTop w:val="0"/>
          <w:marBottom w:val="0"/>
          <w:divBdr>
            <w:top w:val="none" w:sz="0" w:space="0" w:color="auto"/>
            <w:left w:val="none" w:sz="0" w:space="0" w:color="auto"/>
            <w:bottom w:val="none" w:sz="0" w:space="0" w:color="auto"/>
            <w:right w:val="none" w:sz="0" w:space="0" w:color="auto"/>
          </w:divBdr>
        </w:div>
        <w:div w:id="1278366180">
          <w:marLeft w:val="0"/>
          <w:marRight w:val="0"/>
          <w:marTop w:val="0"/>
          <w:marBottom w:val="0"/>
          <w:divBdr>
            <w:top w:val="none" w:sz="0" w:space="0" w:color="auto"/>
            <w:left w:val="none" w:sz="0" w:space="0" w:color="auto"/>
            <w:bottom w:val="none" w:sz="0" w:space="0" w:color="auto"/>
            <w:right w:val="none" w:sz="0" w:space="0" w:color="auto"/>
          </w:divBdr>
        </w:div>
        <w:div w:id="1222709626">
          <w:marLeft w:val="0"/>
          <w:marRight w:val="0"/>
          <w:marTop w:val="0"/>
          <w:marBottom w:val="0"/>
          <w:divBdr>
            <w:top w:val="none" w:sz="0" w:space="0" w:color="auto"/>
            <w:left w:val="none" w:sz="0" w:space="0" w:color="auto"/>
            <w:bottom w:val="none" w:sz="0" w:space="0" w:color="auto"/>
            <w:right w:val="none" w:sz="0" w:space="0" w:color="auto"/>
          </w:divBdr>
        </w:div>
        <w:div w:id="217742988">
          <w:marLeft w:val="0"/>
          <w:marRight w:val="0"/>
          <w:marTop w:val="0"/>
          <w:marBottom w:val="0"/>
          <w:divBdr>
            <w:top w:val="none" w:sz="0" w:space="0" w:color="auto"/>
            <w:left w:val="none" w:sz="0" w:space="0" w:color="auto"/>
            <w:bottom w:val="none" w:sz="0" w:space="0" w:color="auto"/>
            <w:right w:val="none" w:sz="0" w:space="0" w:color="auto"/>
          </w:divBdr>
        </w:div>
        <w:div w:id="1945766158">
          <w:marLeft w:val="0"/>
          <w:marRight w:val="0"/>
          <w:marTop w:val="0"/>
          <w:marBottom w:val="0"/>
          <w:divBdr>
            <w:top w:val="none" w:sz="0" w:space="0" w:color="auto"/>
            <w:left w:val="none" w:sz="0" w:space="0" w:color="auto"/>
            <w:bottom w:val="none" w:sz="0" w:space="0" w:color="auto"/>
            <w:right w:val="none" w:sz="0" w:space="0" w:color="auto"/>
          </w:divBdr>
        </w:div>
        <w:div w:id="1526137690">
          <w:marLeft w:val="0"/>
          <w:marRight w:val="0"/>
          <w:marTop w:val="0"/>
          <w:marBottom w:val="0"/>
          <w:divBdr>
            <w:top w:val="none" w:sz="0" w:space="0" w:color="auto"/>
            <w:left w:val="none" w:sz="0" w:space="0" w:color="auto"/>
            <w:bottom w:val="none" w:sz="0" w:space="0" w:color="auto"/>
            <w:right w:val="none" w:sz="0" w:space="0" w:color="auto"/>
          </w:divBdr>
        </w:div>
        <w:div w:id="736319162">
          <w:marLeft w:val="0"/>
          <w:marRight w:val="0"/>
          <w:marTop w:val="0"/>
          <w:marBottom w:val="0"/>
          <w:divBdr>
            <w:top w:val="none" w:sz="0" w:space="0" w:color="auto"/>
            <w:left w:val="none" w:sz="0" w:space="0" w:color="auto"/>
            <w:bottom w:val="none" w:sz="0" w:space="0" w:color="auto"/>
            <w:right w:val="none" w:sz="0" w:space="0" w:color="auto"/>
          </w:divBdr>
        </w:div>
        <w:div w:id="758255680">
          <w:marLeft w:val="0"/>
          <w:marRight w:val="0"/>
          <w:marTop w:val="0"/>
          <w:marBottom w:val="0"/>
          <w:divBdr>
            <w:top w:val="none" w:sz="0" w:space="0" w:color="auto"/>
            <w:left w:val="none" w:sz="0" w:space="0" w:color="auto"/>
            <w:bottom w:val="none" w:sz="0" w:space="0" w:color="auto"/>
            <w:right w:val="none" w:sz="0" w:space="0" w:color="auto"/>
          </w:divBdr>
        </w:div>
        <w:div w:id="1734162892">
          <w:marLeft w:val="0"/>
          <w:marRight w:val="0"/>
          <w:marTop w:val="0"/>
          <w:marBottom w:val="0"/>
          <w:divBdr>
            <w:top w:val="none" w:sz="0" w:space="0" w:color="auto"/>
            <w:left w:val="none" w:sz="0" w:space="0" w:color="auto"/>
            <w:bottom w:val="none" w:sz="0" w:space="0" w:color="auto"/>
            <w:right w:val="none" w:sz="0" w:space="0" w:color="auto"/>
          </w:divBdr>
        </w:div>
        <w:div w:id="1819878759">
          <w:marLeft w:val="0"/>
          <w:marRight w:val="0"/>
          <w:marTop w:val="0"/>
          <w:marBottom w:val="0"/>
          <w:divBdr>
            <w:top w:val="none" w:sz="0" w:space="0" w:color="auto"/>
            <w:left w:val="none" w:sz="0" w:space="0" w:color="auto"/>
            <w:bottom w:val="none" w:sz="0" w:space="0" w:color="auto"/>
            <w:right w:val="none" w:sz="0" w:space="0" w:color="auto"/>
          </w:divBdr>
        </w:div>
        <w:div w:id="2063629513">
          <w:marLeft w:val="0"/>
          <w:marRight w:val="0"/>
          <w:marTop w:val="0"/>
          <w:marBottom w:val="0"/>
          <w:divBdr>
            <w:top w:val="none" w:sz="0" w:space="0" w:color="auto"/>
            <w:left w:val="none" w:sz="0" w:space="0" w:color="auto"/>
            <w:bottom w:val="none" w:sz="0" w:space="0" w:color="auto"/>
            <w:right w:val="none" w:sz="0" w:space="0" w:color="auto"/>
          </w:divBdr>
        </w:div>
        <w:div w:id="1786726055">
          <w:marLeft w:val="0"/>
          <w:marRight w:val="0"/>
          <w:marTop w:val="0"/>
          <w:marBottom w:val="0"/>
          <w:divBdr>
            <w:top w:val="none" w:sz="0" w:space="0" w:color="auto"/>
            <w:left w:val="none" w:sz="0" w:space="0" w:color="auto"/>
            <w:bottom w:val="none" w:sz="0" w:space="0" w:color="auto"/>
            <w:right w:val="none" w:sz="0" w:space="0" w:color="auto"/>
          </w:divBdr>
        </w:div>
      </w:divsChild>
    </w:div>
    <w:div w:id="661814292">
      <w:bodyDiv w:val="1"/>
      <w:marLeft w:val="0"/>
      <w:marRight w:val="0"/>
      <w:marTop w:val="0"/>
      <w:marBottom w:val="0"/>
      <w:divBdr>
        <w:top w:val="none" w:sz="0" w:space="0" w:color="auto"/>
        <w:left w:val="none" w:sz="0" w:space="0" w:color="auto"/>
        <w:bottom w:val="none" w:sz="0" w:space="0" w:color="auto"/>
        <w:right w:val="none" w:sz="0" w:space="0" w:color="auto"/>
      </w:divBdr>
      <w:divsChild>
        <w:div w:id="659887543">
          <w:marLeft w:val="0"/>
          <w:marRight w:val="0"/>
          <w:marTop w:val="0"/>
          <w:marBottom w:val="0"/>
          <w:divBdr>
            <w:top w:val="none" w:sz="0" w:space="0" w:color="auto"/>
            <w:left w:val="none" w:sz="0" w:space="0" w:color="auto"/>
            <w:bottom w:val="none" w:sz="0" w:space="0" w:color="auto"/>
            <w:right w:val="none" w:sz="0" w:space="0" w:color="auto"/>
          </w:divBdr>
        </w:div>
      </w:divsChild>
    </w:div>
    <w:div w:id="1708338537">
      <w:bodyDiv w:val="1"/>
      <w:marLeft w:val="0"/>
      <w:marRight w:val="0"/>
      <w:marTop w:val="0"/>
      <w:marBottom w:val="0"/>
      <w:divBdr>
        <w:top w:val="none" w:sz="0" w:space="0" w:color="auto"/>
        <w:left w:val="none" w:sz="0" w:space="0" w:color="auto"/>
        <w:bottom w:val="none" w:sz="0" w:space="0" w:color="auto"/>
        <w:right w:val="none" w:sz="0" w:space="0" w:color="auto"/>
      </w:divBdr>
    </w:div>
    <w:div w:id="2026208700">
      <w:bodyDiv w:val="1"/>
      <w:marLeft w:val="0"/>
      <w:marRight w:val="0"/>
      <w:marTop w:val="0"/>
      <w:marBottom w:val="0"/>
      <w:divBdr>
        <w:top w:val="none" w:sz="0" w:space="0" w:color="auto"/>
        <w:left w:val="none" w:sz="0" w:space="0" w:color="auto"/>
        <w:bottom w:val="none" w:sz="0" w:space="0" w:color="auto"/>
        <w:right w:val="none" w:sz="0" w:space="0" w:color="auto"/>
      </w:divBdr>
      <w:divsChild>
        <w:div w:id="15984456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0D7D8-9FC5-C04C-BDA9-6C95C4B06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467</Words>
  <Characters>2943</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Innovative dispersion adhesive enables significantly faster bonding of steering wheels </vt:lpstr>
    </vt:vector>
  </TitlesOfParts>
  <Manager/>
  <Company>ZELU CHEMIE GmbH</Company>
  <LinksUpToDate>false</LinksUpToDate>
  <CharactersWithSpaces>3404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dispersion adhesive enables significantly faster bonding of steering wheels </dc:title>
  <dc:subject/>
  <dc:creator>Thomas Frank</dc:creator>
  <cp:keywords/>
  <dc:description/>
  <cp:lastModifiedBy>Alexandra Heißenbüttel</cp:lastModifiedBy>
  <cp:revision>3</cp:revision>
  <cp:lastPrinted>2022-03-08T09:09:00Z</cp:lastPrinted>
  <dcterms:created xsi:type="dcterms:W3CDTF">2022-03-08T09:09:00Z</dcterms:created>
  <dcterms:modified xsi:type="dcterms:W3CDTF">2022-03-08T09:10:00Z</dcterms:modified>
  <cp:category/>
</cp:coreProperties>
</file>